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F30" w:rsidRDefault="00920F30" w:rsidP="00920F30">
      <w:pPr>
        <w:spacing w:line="578" w:lineRule="exact"/>
        <w:rPr>
          <w:rFonts w:ascii="楷体" w:eastAsia="楷体" w:hAnsi="楷体" w:cs="楷体"/>
          <w:b/>
          <w:bCs/>
          <w:sz w:val="28"/>
          <w:szCs w:val="28"/>
        </w:rPr>
      </w:pPr>
      <w:r>
        <w:rPr>
          <w:rFonts w:ascii="楷体" w:eastAsia="楷体" w:hAnsi="楷体" w:cs="楷体" w:hint="eastAsia"/>
          <w:sz w:val="28"/>
          <w:szCs w:val="28"/>
        </w:rPr>
        <w:t>附件1-1</w:t>
      </w:r>
    </w:p>
    <w:p w:rsidR="00920F30" w:rsidRDefault="00920F30" w:rsidP="00920F30">
      <w:pPr>
        <w:spacing w:line="578" w:lineRule="exact"/>
        <w:jc w:val="center"/>
        <w:rPr>
          <w:rFonts w:hAnsi="宋体"/>
          <w:b/>
          <w:bCs/>
          <w:sz w:val="44"/>
          <w:szCs w:val="44"/>
        </w:rPr>
      </w:pPr>
    </w:p>
    <w:p w:rsidR="00920F30" w:rsidRDefault="00920F30" w:rsidP="00920F30">
      <w:pPr>
        <w:spacing w:line="578" w:lineRule="exact"/>
        <w:jc w:val="center"/>
        <w:rPr>
          <w:rFonts w:ascii="宋体" w:hAnsi="宋体"/>
          <w:b/>
          <w:bCs/>
          <w:sz w:val="44"/>
          <w:szCs w:val="44"/>
        </w:rPr>
      </w:pPr>
      <w:r>
        <w:rPr>
          <w:rFonts w:ascii="宋体" w:hAnsi="宋体" w:hint="eastAsia"/>
          <w:b/>
          <w:bCs/>
          <w:sz w:val="44"/>
          <w:szCs w:val="44"/>
        </w:rPr>
        <w:t>财政支出项目绩效评价报告</w:t>
      </w:r>
    </w:p>
    <w:p w:rsidR="00920F30" w:rsidRDefault="00920F30" w:rsidP="00920F30">
      <w:pPr>
        <w:spacing w:line="578" w:lineRule="exact"/>
        <w:rPr>
          <w:szCs w:val="32"/>
        </w:rPr>
      </w:pPr>
    </w:p>
    <w:p w:rsidR="00920F30" w:rsidRDefault="00920F30" w:rsidP="00920F30">
      <w:pPr>
        <w:spacing w:line="578" w:lineRule="exact"/>
        <w:rPr>
          <w:szCs w:val="32"/>
        </w:rPr>
      </w:pPr>
    </w:p>
    <w:p w:rsidR="00920F30" w:rsidRDefault="00920F30" w:rsidP="00920F30">
      <w:pPr>
        <w:spacing w:line="578" w:lineRule="exact"/>
        <w:rPr>
          <w:rFonts w:hAnsi="宋体"/>
          <w:szCs w:val="32"/>
        </w:rPr>
      </w:pPr>
    </w:p>
    <w:p w:rsidR="00920F30" w:rsidRDefault="00920F30" w:rsidP="00920F30">
      <w:pPr>
        <w:spacing w:line="578" w:lineRule="exact"/>
        <w:rPr>
          <w:rFonts w:hAnsi="宋体"/>
          <w:szCs w:val="32"/>
        </w:rPr>
      </w:pPr>
    </w:p>
    <w:p w:rsidR="00920F30" w:rsidRDefault="00920F30" w:rsidP="00920F30">
      <w:pPr>
        <w:spacing w:line="578"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评价类型：</w:t>
      </w:r>
      <w:r>
        <w:rPr>
          <w:rFonts w:ascii="仿宋_GB2312" w:eastAsia="仿宋_GB2312" w:hAnsi="仿宋_GB2312" w:cs="仿宋_GB2312" w:hint="eastAsia"/>
          <w:spacing w:val="-20"/>
          <w:sz w:val="32"/>
          <w:szCs w:val="32"/>
          <w:u w:val="single"/>
        </w:rPr>
        <w:t>□</w:t>
      </w:r>
      <w:r>
        <w:rPr>
          <w:rFonts w:ascii="仿宋_GB2312" w:eastAsia="仿宋_GB2312" w:hAnsi="仿宋_GB2312" w:cs="仿宋_GB2312" w:hint="eastAsia"/>
          <w:sz w:val="32"/>
          <w:szCs w:val="32"/>
          <w:u w:val="single"/>
        </w:rPr>
        <w:t>实施过程评价</w:t>
      </w:r>
      <w:r>
        <w:rPr>
          <w:rFonts w:ascii="仿宋_GB2312" w:eastAsia="仿宋_GB2312" w:hAnsi="仿宋_GB2312" w:cs="仿宋_GB2312" w:hint="eastAsia"/>
          <w:sz w:val="32"/>
          <w:szCs w:val="32"/>
        </w:rPr>
        <w:t xml:space="preserve">      </w:t>
      </w:r>
      <w:r w:rsidR="00CE0090" w:rsidRPr="00130527">
        <w:rPr>
          <w:rFonts w:ascii="Wingdings 2" w:eastAsia="仿宋_GB2312" w:hAnsi="Wingdings 2" w:cs="仿宋_GB2312"/>
          <w:spacing w:val="-20"/>
          <w:sz w:val="32"/>
          <w:szCs w:val="32"/>
          <w:u w:val="single"/>
        </w:rPr>
        <w:t></w:t>
      </w:r>
      <w:r>
        <w:rPr>
          <w:rFonts w:ascii="仿宋_GB2312" w:eastAsia="仿宋_GB2312" w:hAnsi="仿宋_GB2312" w:cs="仿宋_GB2312" w:hint="eastAsia"/>
          <w:sz w:val="32"/>
          <w:szCs w:val="32"/>
          <w:u w:val="single"/>
        </w:rPr>
        <w:t>完成结果评价</w:t>
      </w:r>
    </w:p>
    <w:p w:rsidR="00920F30" w:rsidRDefault="00920F30" w:rsidP="00920F30">
      <w:pPr>
        <w:spacing w:line="578" w:lineRule="exact"/>
        <w:ind w:left="1600"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项目名称：</w:t>
      </w:r>
      <w:r w:rsidRPr="00920F30">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00712A64">
        <w:rPr>
          <w:rFonts w:ascii="仿宋_GB2312" w:eastAsia="仿宋_GB2312" w:hAnsi="仿宋_GB2312" w:cs="仿宋_GB2312" w:hint="eastAsia"/>
          <w:sz w:val="32"/>
          <w:szCs w:val="32"/>
          <w:u w:val="single"/>
        </w:rPr>
        <w:t>综合事务</w:t>
      </w:r>
      <w:r w:rsidRPr="00920F30">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rsidR="00920F30" w:rsidRPr="00920F30" w:rsidRDefault="00920F30" w:rsidP="00920F30">
      <w:pPr>
        <w:spacing w:line="578" w:lineRule="exact"/>
        <w:ind w:left="1600" w:hangingChars="500" w:hanging="160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项目单位：</w:t>
      </w:r>
      <w:r w:rsidRPr="00920F30">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920F30">
        <w:rPr>
          <w:rFonts w:ascii="仿宋_GB2312" w:eastAsia="仿宋_GB2312" w:hAnsi="仿宋_GB2312" w:cs="仿宋_GB2312" w:hint="eastAsia"/>
          <w:sz w:val="32"/>
          <w:szCs w:val="32"/>
          <w:u w:val="single"/>
        </w:rPr>
        <w:t xml:space="preserve"> 中国共产党海口市纪律检查委员会</w:t>
      </w:r>
      <w:r>
        <w:rPr>
          <w:rFonts w:ascii="仿宋_GB2312" w:eastAsia="仿宋_GB2312" w:hAnsi="仿宋_GB2312" w:cs="仿宋_GB2312" w:hint="eastAsia"/>
          <w:sz w:val="32"/>
          <w:szCs w:val="32"/>
          <w:u w:val="single"/>
        </w:rPr>
        <w:t xml:space="preserve">    </w:t>
      </w:r>
      <w:r w:rsidRPr="00920F30">
        <w:rPr>
          <w:rFonts w:ascii="仿宋_GB2312" w:eastAsia="仿宋_GB2312" w:hAnsi="仿宋_GB2312" w:cs="仿宋_GB2312" w:hint="eastAsia"/>
          <w:sz w:val="32"/>
          <w:szCs w:val="32"/>
        </w:rPr>
        <w:t xml:space="preserve">  </w:t>
      </w:r>
    </w:p>
    <w:p w:rsidR="00920F30" w:rsidRDefault="00920F30" w:rsidP="00920F30">
      <w:pPr>
        <w:spacing w:line="578" w:lineRule="exact"/>
        <w:ind w:left="1600"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主管部门：</w:t>
      </w:r>
      <w:r w:rsidRPr="00920F30">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920F30">
        <w:rPr>
          <w:rFonts w:ascii="仿宋_GB2312" w:eastAsia="仿宋_GB2312" w:hAnsi="仿宋_GB2312" w:cs="仿宋_GB2312" w:hint="eastAsia"/>
          <w:sz w:val="32"/>
          <w:szCs w:val="32"/>
          <w:u w:val="single"/>
        </w:rPr>
        <w:t>中国共产党海口市纪律检查委员会</w:t>
      </w:r>
      <w:r>
        <w:rPr>
          <w:rFonts w:ascii="仿宋_GB2312" w:eastAsia="仿宋_GB2312" w:hAnsi="仿宋_GB2312" w:cs="仿宋_GB2312" w:hint="eastAsia"/>
          <w:sz w:val="32"/>
          <w:szCs w:val="32"/>
          <w:u w:val="single"/>
        </w:rPr>
        <w:t xml:space="preserve">    </w:t>
      </w:r>
      <w:r w:rsidRPr="00920F30">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920F30" w:rsidRDefault="00920F30" w:rsidP="00920F30">
      <w:pPr>
        <w:spacing w:line="578" w:lineRule="exact"/>
        <w:ind w:left="1600"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评价时间：</w:t>
      </w:r>
      <w:r w:rsidRPr="00920F30">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920F30">
        <w:rPr>
          <w:rFonts w:ascii="仿宋_GB2312" w:eastAsia="仿宋_GB2312" w:hAnsi="仿宋_GB2312" w:cs="仿宋_GB2312" w:hint="eastAsia"/>
          <w:sz w:val="32"/>
          <w:szCs w:val="32"/>
          <w:u w:val="single"/>
        </w:rPr>
        <w:t>2018</w:t>
      </w:r>
      <w:r>
        <w:rPr>
          <w:rFonts w:ascii="仿宋_GB2312" w:eastAsia="仿宋_GB2312" w:hAnsi="仿宋_GB2312" w:cs="仿宋_GB2312" w:hint="eastAsia"/>
          <w:sz w:val="32"/>
          <w:szCs w:val="32"/>
          <w:u w:val="single"/>
        </w:rPr>
        <w:t>年</w:t>
      </w:r>
      <w:r w:rsidRPr="00920F30">
        <w:rPr>
          <w:rFonts w:ascii="仿宋_GB2312" w:eastAsia="仿宋_GB2312" w:hAnsi="仿宋_GB2312" w:cs="仿宋_GB2312" w:hint="eastAsia"/>
          <w:sz w:val="32"/>
          <w:szCs w:val="32"/>
          <w:u w:val="single"/>
        </w:rPr>
        <w:t>1</w:t>
      </w:r>
      <w:r>
        <w:rPr>
          <w:rFonts w:ascii="仿宋_GB2312" w:eastAsia="仿宋_GB2312" w:hAnsi="仿宋_GB2312" w:cs="仿宋_GB2312" w:hint="eastAsia"/>
          <w:sz w:val="32"/>
          <w:szCs w:val="32"/>
          <w:u w:val="single"/>
        </w:rPr>
        <w:t xml:space="preserve">月 </w:t>
      </w:r>
      <w:r w:rsidRPr="00920F30">
        <w:rPr>
          <w:rFonts w:ascii="仿宋_GB2312" w:eastAsia="仿宋_GB2312" w:hAnsi="仿宋_GB2312" w:cs="仿宋_GB2312" w:hint="eastAsia"/>
          <w:sz w:val="32"/>
          <w:szCs w:val="32"/>
          <w:u w:val="single"/>
        </w:rPr>
        <w:t>1</w:t>
      </w:r>
      <w:r>
        <w:rPr>
          <w:rFonts w:ascii="仿宋_GB2312" w:eastAsia="仿宋_GB2312" w:hAnsi="仿宋_GB2312" w:cs="仿宋_GB2312" w:hint="eastAsia"/>
          <w:sz w:val="32"/>
          <w:szCs w:val="32"/>
          <w:u w:val="single"/>
        </w:rPr>
        <w:t>日至</w:t>
      </w:r>
      <w:r w:rsidRPr="00920F30">
        <w:rPr>
          <w:rFonts w:ascii="仿宋_GB2312" w:eastAsia="仿宋_GB2312" w:hAnsi="仿宋_GB2312" w:cs="仿宋_GB2312" w:hint="eastAsia"/>
          <w:sz w:val="32"/>
          <w:szCs w:val="32"/>
          <w:u w:val="single"/>
        </w:rPr>
        <w:t>2018</w:t>
      </w:r>
      <w:r>
        <w:rPr>
          <w:rFonts w:ascii="仿宋_GB2312" w:eastAsia="仿宋_GB2312" w:hAnsi="仿宋_GB2312" w:cs="仿宋_GB2312" w:hint="eastAsia"/>
          <w:sz w:val="32"/>
          <w:szCs w:val="32"/>
          <w:u w:val="single"/>
        </w:rPr>
        <w:t>年</w:t>
      </w:r>
      <w:r w:rsidRPr="00920F30">
        <w:rPr>
          <w:rFonts w:ascii="仿宋_GB2312" w:eastAsia="仿宋_GB2312" w:hAnsi="仿宋_GB2312" w:cs="仿宋_GB2312" w:hint="eastAsia"/>
          <w:sz w:val="32"/>
          <w:szCs w:val="32"/>
          <w:u w:val="single"/>
        </w:rPr>
        <w:t>12</w:t>
      </w:r>
      <w:r>
        <w:rPr>
          <w:rFonts w:ascii="仿宋_GB2312" w:eastAsia="仿宋_GB2312" w:hAnsi="仿宋_GB2312" w:cs="仿宋_GB2312" w:hint="eastAsia"/>
          <w:sz w:val="32"/>
          <w:szCs w:val="32"/>
          <w:u w:val="single"/>
        </w:rPr>
        <w:t>月</w:t>
      </w:r>
      <w:r w:rsidRPr="00920F30">
        <w:rPr>
          <w:rFonts w:ascii="仿宋_GB2312" w:eastAsia="仿宋_GB2312" w:hAnsi="仿宋_GB2312" w:cs="仿宋_GB2312" w:hint="eastAsia"/>
          <w:sz w:val="32"/>
          <w:szCs w:val="32"/>
          <w:u w:val="single"/>
        </w:rPr>
        <w:t>31</w:t>
      </w:r>
      <w:r>
        <w:rPr>
          <w:rFonts w:ascii="仿宋_GB2312" w:eastAsia="仿宋_GB2312" w:hAnsi="仿宋_GB2312" w:cs="仿宋_GB2312" w:hint="eastAsia"/>
          <w:sz w:val="32"/>
          <w:szCs w:val="32"/>
          <w:u w:val="single"/>
        </w:rPr>
        <w:t>日</w:t>
      </w:r>
      <w:r w:rsidRPr="00920F30">
        <w:rPr>
          <w:rFonts w:ascii="仿宋_GB2312" w:eastAsia="仿宋_GB2312" w:hAnsi="仿宋_GB2312" w:cs="仿宋_GB2312" w:hint="eastAsia"/>
          <w:sz w:val="32"/>
          <w:szCs w:val="32"/>
          <w:u w:val="single"/>
        </w:rPr>
        <w:t xml:space="preserve"> </w:t>
      </w:r>
    </w:p>
    <w:p w:rsidR="00920F30" w:rsidRDefault="00920F30" w:rsidP="00920F30">
      <w:pPr>
        <w:spacing w:line="578" w:lineRule="exact"/>
        <w:ind w:left="1600" w:hangingChars="500" w:hanging="160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组织方式：</w:t>
      </w:r>
      <w:r>
        <w:rPr>
          <w:rFonts w:ascii="仿宋_GB2312" w:eastAsia="仿宋_GB2312" w:hAnsi="仿宋_GB2312" w:cs="仿宋_GB2312" w:hint="eastAsia"/>
          <w:spacing w:val="-20"/>
          <w:sz w:val="32"/>
          <w:szCs w:val="32"/>
          <w:u w:val="single"/>
        </w:rPr>
        <w:t>□</w:t>
      </w:r>
      <w:r>
        <w:rPr>
          <w:rFonts w:ascii="仿宋_GB2312" w:eastAsia="仿宋_GB2312" w:hAnsi="仿宋_GB2312" w:cs="仿宋_GB2312" w:hint="eastAsia"/>
          <w:sz w:val="32"/>
          <w:szCs w:val="32"/>
          <w:u w:val="single"/>
        </w:rPr>
        <w:t xml:space="preserve">财政部门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20"/>
          <w:sz w:val="32"/>
          <w:szCs w:val="32"/>
          <w:u w:val="single"/>
        </w:rPr>
        <w:t>□</w:t>
      </w:r>
      <w:r>
        <w:rPr>
          <w:rFonts w:ascii="仿宋_GB2312" w:eastAsia="仿宋_GB2312" w:hAnsi="仿宋_GB2312" w:cs="仿宋_GB2312" w:hint="eastAsia"/>
          <w:sz w:val="32"/>
          <w:szCs w:val="32"/>
          <w:u w:val="single"/>
        </w:rPr>
        <w:t>主管部门</w:t>
      </w:r>
      <w:r>
        <w:rPr>
          <w:rFonts w:ascii="仿宋_GB2312" w:eastAsia="仿宋_GB2312" w:hAnsi="仿宋_GB2312" w:cs="仿宋_GB2312" w:hint="eastAsia"/>
          <w:sz w:val="32"/>
          <w:szCs w:val="32"/>
        </w:rPr>
        <w:t xml:space="preserve">     </w:t>
      </w:r>
      <w:r w:rsidR="00CE0090" w:rsidRPr="00130527">
        <w:rPr>
          <w:rFonts w:ascii="Wingdings 2" w:eastAsia="仿宋_GB2312" w:hAnsi="Wingdings 2" w:cs="仿宋_GB2312"/>
          <w:spacing w:val="-20"/>
          <w:sz w:val="32"/>
          <w:szCs w:val="32"/>
          <w:u w:val="single"/>
        </w:rPr>
        <w:t></w:t>
      </w:r>
      <w:r>
        <w:rPr>
          <w:rFonts w:ascii="仿宋_GB2312" w:eastAsia="仿宋_GB2312" w:hAnsi="仿宋_GB2312" w:cs="仿宋_GB2312" w:hint="eastAsia"/>
          <w:sz w:val="32"/>
          <w:szCs w:val="32"/>
          <w:u w:val="single"/>
        </w:rPr>
        <w:t>项目单位</w:t>
      </w:r>
    </w:p>
    <w:p w:rsidR="00920F30" w:rsidRDefault="00920F30" w:rsidP="00920F30">
      <w:pPr>
        <w:spacing w:line="578" w:lineRule="exact"/>
        <w:ind w:left="1600"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评价机构：</w:t>
      </w:r>
      <w:r>
        <w:rPr>
          <w:rFonts w:ascii="仿宋_GB2312" w:eastAsia="仿宋_GB2312" w:hAnsi="仿宋_GB2312" w:cs="仿宋_GB2312" w:hint="eastAsia"/>
          <w:spacing w:val="-20"/>
          <w:sz w:val="32"/>
          <w:szCs w:val="32"/>
          <w:u w:val="single"/>
        </w:rPr>
        <w:t>□</w:t>
      </w:r>
      <w:r>
        <w:rPr>
          <w:rFonts w:ascii="仿宋_GB2312" w:eastAsia="仿宋_GB2312" w:hAnsi="仿宋_GB2312" w:cs="仿宋_GB2312" w:hint="eastAsia"/>
          <w:sz w:val="32"/>
          <w:szCs w:val="32"/>
          <w:u w:val="single"/>
        </w:rPr>
        <w:t xml:space="preserve">中介机构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20"/>
          <w:sz w:val="32"/>
          <w:szCs w:val="32"/>
          <w:u w:val="single"/>
        </w:rPr>
        <w:t>□</w:t>
      </w:r>
      <w:r>
        <w:rPr>
          <w:rFonts w:ascii="仿宋_GB2312" w:eastAsia="仿宋_GB2312" w:hAnsi="仿宋_GB2312" w:cs="仿宋_GB2312" w:hint="eastAsia"/>
          <w:sz w:val="32"/>
          <w:szCs w:val="32"/>
          <w:u w:val="single"/>
        </w:rPr>
        <w:t xml:space="preserve">专家组 </w:t>
      </w:r>
      <w:r>
        <w:rPr>
          <w:rFonts w:ascii="仿宋_GB2312" w:eastAsia="仿宋_GB2312" w:hAnsi="仿宋_GB2312" w:cs="仿宋_GB2312" w:hint="eastAsia"/>
          <w:sz w:val="32"/>
          <w:szCs w:val="32"/>
        </w:rPr>
        <w:t xml:space="preserve">  </w:t>
      </w:r>
      <w:r w:rsidR="00CE0090" w:rsidRPr="00130527">
        <w:rPr>
          <w:rFonts w:ascii="Wingdings 2" w:eastAsia="仿宋_GB2312" w:hAnsi="Wingdings 2" w:cs="仿宋_GB2312"/>
          <w:spacing w:val="-20"/>
          <w:sz w:val="32"/>
          <w:szCs w:val="32"/>
          <w:u w:val="single"/>
        </w:rPr>
        <w:t></w:t>
      </w:r>
      <w:r>
        <w:rPr>
          <w:rFonts w:ascii="仿宋_GB2312" w:eastAsia="仿宋_GB2312" w:hAnsi="仿宋_GB2312" w:cs="仿宋_GB2312" w:hint="eastAsia"/>
          <w:sz w:val="32"/>
          <w:szCs w:val="32"/>
          <w:u w:val="single"/>
        </w:rPr>
        <w:t>项目单位评价组</w:t>
      </w:r>
    </w:p>
    <w:p w:rsidR="00920F30" w:rsidRDefault="00920F30" w:rsidP="00920F30">
      <w:pPr>
        <w:spacing w:line="578" w:lineRule="exact"/>
        <w:ind w:left="1600" w:hangingChars="500" w:hanging="1600"/>
        <w:rPr>
          <w:rFonts w:ascii="仿宋_GB2312" w:eastAsia="仿宋_GB2312" w:hAnsi="仿宋_GB2312" w:cs="仿宋_GB2312"/>
          <w:sz w:val="32"/>
          <w:szCs w:val="32"/>
        </w:rPr>
      </w:pPr>
    </w:p>
    <w:p w:rsidR="00920F30" w:rsidRDefault="00920F30" w:rsidP="00920F30">
      <w:pPr>
        <w:spacing w:line="578" w:lineRule="exact"/>
        <w:rPr>
          <w:rFonts w:ascii="仿宋_GB2312" w:eastAsia="仿宋_GB2312" w:hAnsi="仿宋_GB2312" w:cs="仿宋_GB2312"/>
          <w:sz w:val="32"/>
          <w:szCs w:val="32"/>
        </w:rPr>
      </w:pPr>
    </w:p>
    <w:p w:rsidR="00920F30" w:rsidRDefault="00920F30" w:rsidP="00920F30">
      <w:pPr>
        <w:spacing w:line="578" w:lineRule="exact"/>
        <w:rPr>
          <w:rFonts w:ascii="仿宋_GB2312" w:eastAsia="仿宋_GB2312" w:hAnsi="仿宋_GB2312" w:cs="仿宋_GB2312"/>
          <w:sz w:val="32"/>
          <w:szCs w:val="32"/>
        </w:rPr>
      </w:pPr>
    </w:p>
    <w:p w:rsidR="00920F30" w:rsidRDefault="00920F30" w:rsidP="00920F30">
      <w:pPr>
        <w:spacing w:line="578" w:lineRule="exact"/>
        <w:ind w:left="1600"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20F30" w:rsidRDefault="00920F30" w:rsidP="00920F30">
      <w:pPr>
        <w:spacing w:line="578" w:lineRule="exact"/>
        <w:ind w:left="1600"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评价单位（盖章）：</w:t>
      </w:r>
      <w:r w:rsidR="00712A64">
        <w:rPr>
          <w:rFonts w:ascii="仿宋_GB2312" w:eastAsia="仿宋_GB2312" w:hAnsi="仿宋_GB2312" w:cs="仿宋_GB2312" w:hint="eastAsia"/>
          <w:sz w:val="32"/>
          <w:szCs w:val="32"/>
        </w:rPr>
        <w:t>中国共产党海口市纪律检查委员会</w:t>
      </w:r>
    </w:p>
    <w:p w:rsidR="00920F30" w:rsidRDefault="00920F30" w:rsidP="00920F30">
      <w:pPr>
        <w:spacing w:line="578" w:lineRule="exact"/>
        <w:ind w:left="1600"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上报时间：</w:t>
      </w:r>
      <w:r w:rsidR="00712A64">
        <w:rPr>
          <w:rFonts w:ascii="仿宋_GB2312" w:eastAsia="仿宋_GB2312" w:hAnsi="仿宋_GB2312" w:cs="仿宋_GB2312" w:hint="eastAsia"/>
          <w:sz w:val="32"/>
          <w:szCs w:val="32"/>
        </w:rPr>
        <w:t>2019.9.17</w:t>
      </w:r>
    </w:p>
    <w:p w:rsidR="00920F30" w:rsidRDefault="00920F30" w:rsidP="00920F30"/>
    <w:p w:rsidR="00920F30" w:rsidRDefault="00920F30" w:rsidP="00920F30"/>
    <w:p w:rsidR="00920F30" w:rsidRDefault="00920F30" w:rsidP="00920F30"/>
    <w:p w:rsidR="00920F30" w:rsidRDefault="00920F30" w:rsidP="00920F30">
      <w:pPr>
        <w:spacing w:line="578" w:lineRule="exact"/>
        <w:rPr>
          <w:rFonts w:ascii="楷体" w:eastAsia="楷体" w:hAnsi="楷体" w:cs="楷体"/>
          <w:sz w:val="28"/>
          <w:szCs w:val="28"/>
        </w:rPr>
      </w:pPr>
      <w:r>
        <w:rPr>
          <w:rFonts w:ascii="楷体" w:eastAsia="楷体" w:hAnsi="楷体" w:cs="楷体" w:hint="eastAsia"/>
          <w:sz w:val="28"/>
          <w:szCs w:val="28"/>
        </w:rPr>
        <w:lastRenderedPageBreak/>
        <w:t>附件1-3</w:t>
      </w:r>
    </w:p>
    <w:p w:rsidR="00920F30" w:rsidRDefault="00920F30" w:rsidP="00920F30">
      <w:pPr>
        <w:spacing w:line="400" w:lineRule="exact"/>
        <w:jc w:val="left"/>
        <w:rPr>
          <w:rFonts w:hAnsi="仿宋_GB2312" w:cs="仿宋_GB2312"/>
          <w:szCs w:val="32"/>
        </w:rPr>
      </w:pPr>
    </w:p>
    <w:p w:rsidR="00920F30" w:rsidRDefault="00920F30" w:rsidP="00920F30">
      <w:pPr>
        <w:spacing w:line="578" w:lineRule="exact"/>
        <w:jc w:val="center"/>
        <w:rPr>
          <w:rFonts w:ascii="宋体" w:hAnsi="宋体"/>
          <w:b/>
          <w:sz w:val="44"/>
          <w:szCs w:val="44"/>
        </w:rPr>
      </w:pPr>
      <w:r>
        <w:rPr>
          <w:rFonts w:ascii="宋体" w:hAnsi="宋体" w:hint="eastAsia"/>
          <w:b/>
          <w:sz w:val="44"/>
          <w:szCs w:val="44"/>
        </w:rPr>
        <w:t>项目基本信息表</w:t>
      </w:r>
    </w:p>
    <w:p w:rsidR="00920F30" w:rsidRDefault="00920F30" w:rsidP="00920F30">
      <w:pPr>
        <w:spacing w:line="300" w:lineRule="exact"/>
        <w:jc w:val="center"/>
        <w:rPr>
          <w:rFonts w:hAnsi="宋体"/>
          <w:b/>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23"/>
        <w:gridCol w:w="1356"/>
        <w:gridCol w:w="226"/>
        <w:gridCol w:w="277"/>
        <w:gridCol w:w="425"/>
        <w:gridCol w:w="492"/>
        <w:gridCol w:w="363"/>
        <w:gridCol w:w="470"/>
        <w:gridCol w:w="25"/>
        <w:gridCol w:w="805"/>
        <w:gridCol w:w="136"/>
        <w:gridCol w:w="906"/>
        <w:gridCol w:w="256"/>
        <w:gridCol w:w="472"/>
        <w:gridCol w:w="428"/>
        <w:gridCol w:w="363"/>
        <w:gridCol w:w="24"/>
        <w:gridCol w:w="549"/>
        <w:gridCol w:w="1167"/>
        <w:gridCol w:w="12"/>
        <w:gridCol w:w="18"/>
      </w:tblGrid>
      <w:tr w:rsidR="00920F30" w:rsidTr="00782D40">
        <w:trPr>
          <w:gridBefore w:val="1"/>
          <w:wBefore w:w="23" w:type="dxa"/>
          <w:trHeight w:val="20"/>
          <w:jc w:val="center"/>
        </w:trPr>
        <w:tc>
          <w:tcPr>
            <w:tcW w:w="8770" w:type="dxa"/>
            <w:gridSpan w:val="20"/>
            <w:vAlign w:val="center"/>
          </w:tcPr>
          <w:p w:rsidR="00920F30" w:rsidRDefault="00920F30" w:rsidP="00782D40">
            <w:pPr>
              <w:spacing w:line="300" w:lineRule="exact"/>
              <w:rPr>
                <w:rFonts w:ascii="宋体" w:hAnsi="宋体"/>
                <w:szCs w:val="21"/>
              </w:rPr>
            </w:pPr>
            <w:r>
              <w:rPr>
                <w:rFonts w:ascii="宋体" w:hAnsi="宋体" w:hint="eastAsia"/>
                <w:b/>
                <w:bCs/>
                <w:szCs w:val="21"/>
              </w:rPr>
              <w:t>一、项目基本情况</w:t>
            </w:r>
          </w:p>
        </w:tc>
      </w:tr>
      <w:tr w:rsidR="00920F30" w:rsidTr="00782D40">
        <w:trPr>
          <w:gridBefore w:val="1"/>
          <w:wBefore w:w="23" w:type="dxa"/>
          <w:trHeight w:val="20"/>
          <w:jc w:val="center"/>
        </w:trPr>
        <w:tc>
          <w:tcPr>
            <w:tcW w:w="1859" w:type="dxa"/>
            <w:gridSpan w:val="3"/>
            <w:vAlign w:val="center"/>
          </w:tcPr>
          <w:p w:rsidR="00920F30" w:rsidRDefault="00920F30" w:rsidP="00782D40">
            <w:pPr>
              <w:spacing w:line="300" w:lineRule="exact"/>
              <w:jc w:val="center"/>
              <w:rPr>
                <w:rFonts w:ascii="宋体" w:hAnsi="宋体"/>
                <w:szCs w:val="21"/>
              </w:rPr>
            </w:pPr>
            <w:r>
              <w:rPr>
                <w:rFonts w:ascii="宋体" w:hAnsi="宋体" w:hint="eastAsia"/>
                <w:szCs w:val="21"/>
              </w:rPr>
              <w:t>项目实施单位</w:t>
            </w:r>
          </w:p>
        </w:tc>
        <w:tc>
          <w:tcPr>
            <w:tcW w:w="1775" w:type="dxa"/>
            <w:gridSpan w:val="5"/>
            <w:vAlign w:val="center"/>
          </w:tcPr>
          <w:p w:rsidR="00920F30" w:rsidRDefault="00920F30" w:rsidP="00782D40">
            <w:pPr>
              <w:spacing w:line="300" w:lineRule="exact"/>
              <w:jc w:val="left"/>
              <w:rPr>
                <w:rFonts w:ascii="宋体" w:hAnsi="宋体"/>
                <w:szCs w:val="21"/>
              </w:rPr>
            </w:pPr>
            <w:r w:rsidRPr="00D523F9">
              <w:rPr>
                <w:rFonts w:ascii="宋体" w:hAnsi="宋体" w:hint="eastAsia"/>
                <w:szCs w:val="21"/>
              </w:rPr>
              <w:t>中国共产党海口市纪律</w:t>
            </w:r>
            <w:r>
              <w:rPr>
                <w:rFonts w:ascii="宋体" w:hAnsi="宋体" w:hint="eastAsia"/>
                <w:szCs w:val="21"/>
              </w:rPr>
              <w:t>检查</w:t>
            </w:r>
            <w:r w:rsidRPr="00D523F9">
              <w:rPr>
                <w:rFonts w:ascii="宋体" w:hAnsi="宋体" w:hint="eastAsia"/>
                <w:szCs w:val="21"/>
              </w:rPr>
              <w:t>委员</w:t>
            </w:r>
            <w:r>
              <w:rPr>
                <w:rFonts w:ascii="宋体" w:hAnsi="宋体" w:hint="eastAsia"/>
                <w:szCs w:val="21"/>
              </w:rPr>
              <w:t>会</w:t>
            </w:r>
          </w:p>
        </w:tc>
        <w:tc>
          <w:tcPr>
            <w:tcW w:w="3003" w:type="dxa"/>
            <w:gridSpan w:val="6"/>
            <w:vAlign w:val="center"/>
          </w:tcPr>
          <w:p w:rsidR="00920F30" w:rsidRDefault="00920F30" w:rsidP="00782D40">
            <w:pPr>
              <w:spacing w:line="300" w:lineRule="exact"/>
              <w:jc w:val="center"/>
              <w:rPr>
                <w:rFonts w:ascii="宋体" w:hAnsi="宋体"/>
                <w:szCs w:val="21"/>
              </w:rPr>
            </w:pPr>
            <w:r>
              <w:rPr>
                <w:rFonts w:ascii="宋体" w:hAnsi="宋体" w:hint="eastAsia"/>
                <w:szCs w:val="21"/>
              </w:rPr>
              <w:t>主管部门</w:t>
            </w:r>
          </w:p>
        </w:tc>
        <w:tc>
          <w:tcPr>
            <w:tcW w:w="2133" w:type="dxa"/>
            <w:gridSpan w:val="6"/>
            <w:vAlign w:val="center"/>
          </w:tcPr>
          <w:p w:rsidR="00920F30" w:rsidRDefault="00920F30" w:rsidP="00782D40">
            <w:pPr>
              <w:spacing w:line="300" w:lineRule="exact"/>
              <w:jc w:val="center"/>
              <w:rPr>
                <w:rFonts w:ascii="宋体" w:hAnsi="宋体"/>
                <w:szCs w:val="21"/>
              </w:rPr>
            </w:pPr>
            <w:r w:rsidRPr="00D523F9">
              <w:rPr>
                <w:rFonts w:ascii="宋体" w:hAnsi="宋体" w:hint="eastAsia"/>
                <w:szCs w:val="21"/>
              </w:rPr>
              <w:t>中国共产党海口市纪律</w:t>
            </w:r>
            <w:r>
              <w:rPr>
                <w:rFonts w:ascii="宋体" w:hAnsi="宋体" w:hint="eastAsia"/>
                <w:szCs w:val="21"/>
              </w:rPr>
              <w:t>检查</w:t>
            </w:r>
            <w:r w:rsidRPr="00D523F9">
              <w:rPr>
                <w:rFonts w:ascii="宋体" w:hAnsi="宋体" w:hint="eastAsia"/>
                <w:szCs w:val="21"/>
              </w:rPr>
              <w:t>委员</w:t>
            </w:r>
            <w:r>
              <w:rPr>
                <w:rFonts w:ascii="宋体" w:hAnsi="宋体" w:hint="eastAsia"/>
                <w:szCs w:val="21"/>
              </w:rPr>
              <w:t>会</w:t>
            </w:r>
          </w:p>
        </w:tc>
      </w:tr>
      <w:tr w:rsidR="00920F30" w:rsidTr="00782D40">
        <w:trPr>
          <w:gridBefore w:val="1"/>
          <w:wBefore w:w="23" w:type="dxa"/>
          <w:trHeight w:val="20"/>
          <w:jc w:val="center"/>
        </w:trPr>
        <w:tc>
          <w:tcPr>
            <w:tcW w:w="1859" w:type="dxa"/>
            <w:gridSpan w:val="3"/>
            <w:vAlign w:val="center"/>
          </w:tcPr>
          <w:p w:rsidR="00920F30" w:rsidRDefault="00920F30" w:rsidP="00782D40">
            <w:pPr>
              <w:spacing w:line="300" w:lineRule="exact"/>
              <w:jc w:val="center"/>
              <w:rPr>
                <w:rFonts w:ascii="宋体" w:hAnsi="宋体"/>
                <w:szCs w:val="21"/>
              </w:rPr>
            </w:pPr>
            <w:r>
              <w:rPr>
                <w:rFonts w:ascii="宋体" w:hAnsi="宋体" w:hint="eastAsia"/>
                <w:szCs w:val="21"/>
              </w:rPr>
              <w:t>项目负责人</w:t>
            </w:r>
          </w:p>
        </w:tc>
        <w:tc>
          <w:tcPr>
            <w:tcW w:w="1775" w:type="dxa"/>
            <w:gridSpan w:val="5"/>
            <w:vAlign w:val="center"/>
          </w:tcPr>
          <w:p w:rsidR="00920F30" w:rsidRDefault="00920F30" w:rsidP="00782D40">
            <w:pPr>
              <w:spacing w:line="300" w:lineRule="exact"/>
              <w:jc w:val="center"/>
              <w:rPr>
                <w:rFonts w:ascii="宋体" w:hAnsi="宋体"/>
                <w:szCs w:val="21"/>
              </w:rPr>
            </w:pPr>
            <w:r>
              <w:rPr>
                <w:rFonts w:ascii="宋体" w:hAnsi="宋体" w:hint="eastAsia"/>
                <w:szCs w:val="21"/>
              </w:rPr>
              <w:t>张此明</w:t>
            </w:r>
          </w:p>
        </w:tc>
        <w:tc>
          <w:tcPr>
            <w:tcW w:w="3003" w:type="dxa"/>
            <w:gridSpan w:val="6"/>
            <w:vAlign w:val="center"/>
          </w:tcPr>
          <w:p w:rsidR="00920F30" w:rsidRDefault="00920F30" w:rsidP="00782D40">
            <w:pPr>
              <w:spacing w:line="300" w:lineRule="exact"/>
              <w:jc w:val="center"/>
              <w:rPr>
                <w:rFonts w:ascii="宋体" w:hAnsi="宋体"/>
                <w:szCs w:val="21"/>
              </w:rPr>
            </w:pPr>
            <w:r>
              <w:rPr>
                <w:rFonts w:ascii="宋体" w:hAnsi="宋体" w:hint="eastAsia"/>
                <w:szCs w:val="21"/>
              </w:rPr>
              <w:t>联系电话</w:t>
            </w:r>
          </w:p>
        </w:tc>
        <w:tc>
          <w:tcPr>
            <w:tcW w:w="2133" w:type="dxa"/>
            <w:gridSpan w:val="6"/>
            <w:vAlign w:val="center"/>
          </w:tcPr>
          <w:p w:rsidR="00920F30" w:rsidRDefault="00920F30" w:rsidP="00782D40">
            <w:pPr>
              <w:spacing w:line="300" w:lineRule="exact"/>
              <w:jc w:val="center"/>
              <w:rPr>
                <w:rFonts w:ascii="宋体" w:hAnsi="宋体"/>
                <w:szCs w:val="21"/>
              </w:rPr>
            </w:pPr>
            <w:r>
              <w:rPr>
                <w:rFonts w:ascii="宋体" w:hAnsi="宋体" w:hint="eastAsia"/>
                <w:szCs w:val="21"/>
              </w:rPr>
              <w:t>68723078</w:t>
            </w:r>
          </w:p>
        </w:tc>
      </w:tr>
      <w:tr w:rsidR="00920F30" w:rsidTr="00782D40">
        <w:trPr>
          <w:gridBefore w:val="1"/>
          <w:wBefore w:w="23" w:type="dxa"/>
          <w:trHeight w:val="20"/>
          <w:jc w:val="center"/>
        </w:trPr>
        <w:tc>
          <w:tcPr>
            <w:tcW w:w="1859" w:type="dxa"/>
            <w:gridSpan w:val="3"/>
            <w:vAlign w:val="center"/>
          </w:tcPr>
          <w:p w:rsidR="00920F30" w:rsidRDefault="00920F30" w:rsidP="00782D40">
            <w:pPr>
              <w:spacing w:line="300" w:lineRule="exact"/>
              <w:jc w:val="center"/>
              <w:rPr>
                <w:rFonts w:ascii="宋体" w:hAnsi="宋体"/>
                <w:szCs w:val="21"/>
              </w:rPr>
            </w:pPr>
            <w:r>
              <w:rPr>
                <w:rFonts w:ascii="宋体" w:hAnsi="宋体" w:hint="eastAsia"/>
                <w:szCs w:val="21"/>
              </w:rPr>
              <w:t>地址</w:t>
            </w:r>
          </w:p>
        </w:tc>
        <w:tc>
          <w:tcPr>
            <w:tcW w:w="4778" w:type="dxa"/>
            <w:gridSpan w:val="11"/>
            <w:vAlign w:val="center"/>
          </w:tcPr>
          <w:p w:rsidR="00920F30" w:rsidRDefault="00920F30" w:rsidP="00782D40">
            <w:pPr>
              <w:spacing w:line="300" w:lineRule="exact"/>
              <w:jc w:val="center"/>
              <w:rPr>
                <w:rFonts w:ascii="宋体" w:hAnsi="宋体"/>
                <w:szCs w:val="21"/>
              </w:rPr>
            </w:pPr>
            <w:r>
              <w:rPr>
                <w:rFonts w:ascii="宋体" w:hAnsi="宋体" w:hint="eastAsia"/>
                <w:szCs w:val="21"/>
              </w:rPr>
              <w:t>海南省海口市秀英区长滨路市政府第二办公区</w:t>
            </w:r>
          </w:p>
        </w:tc>
        <w:tc>
          <w:tcPr>
            <w:tcW w:w="936" w:type="dxa"/>
            <w:gridSpan w:val="3"/>
            <w:vAlign w:val="center"/>
          </w:tcPr>
          <w:p w:rsidR="00920F30" w:rsidRDefault="00920F30" w:rsidP="00782D40">
            <w:pPr>
              <w:spacing w:line="300" w:lineRule="exact"/>
              <w:jc w:val="center"/>
              <w:rPr>
                <w:rFonts w:ascii="宋体" w:hAnsi="宋体"/>
                <w:szCs w:val="21"/>
              </w:rPr>
            </w:pPr>
            <w:r>
              <w:rPr>
                <w:rFonts w:ascii="宋体" w:hAnsi="宋体" w:hint="eastAsia"/>
                <w:szCs w:val="21"/>
              </w:rPr>
              <w:t>邮编</w:t>
            </w:r>
          </w:p>
        </w:tc>
        <w:tc>
          <w:tcPr>
            <w:tcW w:w="1197" w:type="dxa"/>
            <w:gridSpan w:val="3"/>
            <w:vAlign w:val="center"/>
          </w:tcPr>
          <w:p w:rsidR="00920F30" w:rsidRDefault="00920F30" w:rsidP="00782D40">
            <w:pPr>
              <w:spacing w:line="300" w:lineRule="exact"/>
              <w:jc w:val="center"/>
              <w:rPr>
                <w:rFonts w:ascii="宋体" w:hAnsi="宋体"/>
                <w:szCs w:val="21"/>
              </w:rPr>
            </w:pPr>
            <w:r>
              <w:rPr>
                <w:rFonts w:ascii="宋体" w:hAnsi="宋体" w:hint="eastAsia"/>
                <w:szCs w:val="21"/>
              </w:rPr>
              <w:t>570000</w:t>
            </w:r>
          </w:p>
        </w:tc>
      </w:tr>
      <w:tr w:rsidR="00920F30" w:rsidTr="00782D40">
        <w:trPr>
          <w:gridBefore w:val="1"/>
          <w:wBefore w:w="23" w:type="dxa"/>
          <w:trHeight w:val="20"/>
          <w:jc w:val="center"/>
        </w:trPr>
        <w:tc>
          <w:tcPr>
            <w:tcW w:w="1859" w:type="dxa"/>
            <w:gridSpan w:val="3"/>
            <w:vAlign w:val="center"/>
          </w:tcPr>
          <w:p w:rsidR="00920F30" w:rsidRDefault="00920F30" w:rsidP="00782D40">
            <w:pPr>
              <w:spacing w:line="300" w:lineRule="exact"/>
              <w:jc w:val="center"/>
              <w:rPr>
                <w:rFonts w:ascii="宋体" w:hAnsi="宋体"/>
                <w:szCs w:val="21"/>
              </w:rPr>
            </w:pPr>
            <w:r>
              <w:rPr>
                <w:rFonts w:ascii="宋体" w:hAnsi="宋体" w:hint="eastAsia"/>
                <w:szCs w:val="21"/>
              </w:rPr>
              <w:t>项目类型</w:t>
            </w:r>
          </w:p>
        </w:tc>
        <w:tc>
          <w:tcPr>
            <w:tcW w:w="6911" w:type="dxa"/>
            <w:gridSpan w:val="17"/>
            <w:vAlign w:val="center"/>
          </w:tcPr>
          <w:p w:rsidR="00920F30" w:rsidRDefault="00920F30" w:rsidP="00782D40">
            <w:pPr>
              <w:spacing w:line="300" w:lineRule="exact"/>
              <w:jc w:val="center"/>
              <w:rPr>
                <w:rFonts w:ascii="宋体" w:hAnsi="宋体"/>
                <w:szCs w:val="21"/>
              </w:rPr>
            </w:pPr>
            <w:r>
              <w:rPr>
                <w:rFonts w:ascii="宋体" w:hAnsi="宋体" w:hint="eastAsia"/>
                <w:szCs w:val="21"/>
              </w:rPr>
              <w:t>经常性项目（</w:t>
            </w:r>
            <w:r w:rsidRPr="00D523F9">
              <w:rPr>
                <w:rFonts w:ascii="宋体" w:hAnsi="宋体" w:hint="eastAsia"/>
                <w:szCs w:val="21"/>
              </w:rPr>
              <w:t>√</w:t>
            </w:r>
            <w:r>
              <w:rPr>
                <w:rFonts w:ascii="宋体" w:hAnsi="宋体" w:hint="eastAsia"/>
                <w:szCs w:val="21"/>
              </w:rPr>
              <w:t>）       一次性项目（  ）</w:t>
            </w:r>
          </w:p>
        </w:tc>
      </w:tr>
      <w:tr w:rsidR="00920F30" w:rsidTr="00920F30">
        <w:trPr>
          <w:gridBefore w:val="1"/>
          <w:gridAfter w:val="1"/>
          <w:wBefore w:w="23" w:type="dxa"/>
          <w:wAfter w:w="18" w:type="dxa"/>
          <w:trHeight w:val="20"/>
          <w:jc w:val="center"/>
        </w:trPr>
        <w:tc>
          <w:tcPr>
            <w:tcW w:w="1859" w:type="dxa"/>
            <w:gridSpan w:val="3"/>
            <w:vAlign w:val="center"/>
          </w:tcPr>
          <w:p w:rsidR="00920F30" w:rsidRDefault="00920F30" w:rsidP="00782D40">
            <w:pPr>
              <w:spacing w:line="300" w:lineRule="exact"/>
              <w:jc w:val="center"/>
              <w:rPr>
                <w:rFonts w:ascii="宋体" w:hAnsi="宋体"/>
                <w:szCs w:val="21"/>
              </w:rPr>
            </w:pPr>
            <w:r>
              <w:rPr>
                <w:rFonts w:ascii="宋体" w:hAnsi="宋体" w:hint="eastAsia"/>
                <w:szCs w:val="21"/>
              </w:rPr>
              <w:t>计划投资额</w:t>
            </w:r>
          </w:p>
          <w:p w:rsidR="00920F30" w:rsidRDefault="00920F30" w:rsidP="00782D40">
            <w:pPr>
              <w:spacing w:line="300" w:lineRule="exact"/>
              <w:jc w:val="center"/>
              <w:rPr>
                <w:rFonts w:ascii="宋体" w:hAnsi="宋体"/>
                <w:szCs w:val="21"/>
              </w:rPr>
            </w:pPr>
            <w:r>
              <w:rPr>
                <w:rFonts w:ascii="宋体" w:hAnsi="宋体" w:hint="eastAsia"/>
                <w:szCs w:val="21"/>
              </w:rPr>
              <w:t>（万元）</w:t>
            </w:r>
          </w:p>
        </w:tc>
        <w:tc>
          <w:tcPr>
            <w:tcW w:w="917" w:type="dxa"/>
            <w:gridSpan w:val="2"/>
            <w:vAlign w:val="center"/>
          </w:tcPr>
          <w:p w:rsidR="00920F30" w:rsidRDefault="00920F30" w:rsidP="00782D40">
            <w:pPr>
              <w:spacing w:line="300" w:lineRule="exact"/>
              <w:jc w:val="center"/>
              <w:rPr>
                <w:rFonts w:ascii="宋体" w:hAnsi="宋体"/>
                <w:szCs w:val="21"/>
              </w:rPr>
            </w:pPr>
            <w:r w:rsidRPr="00920F30">
              <w:rPr>
                <w:rFonts w:ascii="宋体" w:hAnsi="宋体"/>
                <w:szCs w:val="21"/>
              </w:rPr>
              <w:t>355.82</w:t>
            </w:r>
          </w:p>
        </w:tc>
        <w:tc>
          <w:tcPr>
            <w:tcW w:w="1799" w:type="dxa"/>
            <w:gridSpan w:val="5"/>
            <w:vAlign w:val="center"/>
          </w:tcPr>
          <w:p w:rsidR="00920F30" w:rsidRDefault="00920F30" w:rsidP="00782D40">
            <w:pPr>
              <w:spacing w:line="300" w:lineRule="exact"/>
              <w:jc w:val="center"/>
              <w:rPr>
                <w:rFonts w:ascii="宋体" w:hAnsi="宋体"/>
                <w:szCs w:val="21"/>
              </w:rPr>
            </w:pPr>
            <w:r>
              <w:rPr>
                <w:rFonts w:ascii="宋体" w:hAnsi="宋体" w:hint="eastAsia"/>
                <w:szCs w:val="21"/>
              </w:rPr>
              <w:t>实际到位资金（万元）</w:t>
            </w:r>
          </w:p>
        </w:tc>
        <w:tc>
          <w:tcPr>
            <w:tcW w:w="906" w:type="dxa"/>
            <w:vAlign w:val="center"/>
          </w:tcPr>
          <w:p w:rsidR="00920F30" w:rsidRDefault="00920F30" w:rsidP="00782D40">
            <w:pPr>
              <w:spacing w:line="300" w:lineRule="exact"/>
              <w:jc w:val="center"/>
              <w:rPr>
                <w:rFonts w:ascii="宋体" w:hAnsi="宋体"/>
                <w:szCs w:val="21"/>
              </w:rPr>
            </w:pPr>
            <w:r>
              <w:rPr>
                <w:rFonts w:ascii="宋体" w:hAnsi="宋体" w:hint="eastAsia"/>
                <w:szCs w:val="21"/>
              </w:rPr>
              <w:t>365.82</w:t>
            </w:r>
          </w:p>
        </w:tc>
        <w:tc>
          <w:tcPr>
            <w:tcW w:w="1543" w:type="dxa"/>
            <w:gridSpan w:val="5"/>
            <w:vAlign w:val="center"/>
          </w:tcPr>
          <w:p w:rsidR="00920F30" w:rsidRDefault="00920F30" w:rsidP="00782D40">
            <w:pPr>
              <w:spacing w:line="300" w:lineRule="exact"/>
              <w:jc w:val="center"/>
              <w:rPr>
                <w:rFonts w:ascii="宋体" w:hAnsi="宋体"/>
                <w:szCs w:val="21"/>
              </w:rPr>
            </w:pPr>
            <w:r>
              <w:rPr>
                <w:rFonts w:ascii="宋体" w:hAnsi="宋体" w:hint="eastAsia"/>
                <w:szCs w:val="21"/>
              </w:rPr>
              <w:t>实际使用情况（万元）</w:t>
            </w:r>
          </w:p>
        </w:tc>
        <w:tc>
          <w:tcPr>
            <w:tcW w:w="1728" w:type="dxa"/>
            <w:gridSpan w:val="3"/>
            <w:vAlign w:val="center"/>
          </w:tcPr>
          <w:p w:rsidR="00920F30" w:rsidRDefault="00920F30" w:rsidP="00782D40">
            <w:pPr>
              <w:spacing w:line="300" w:lineRule="exact"/>
              <w:jc w:val="center"/>
              <w:rPr>
                <w:rFonts w:ascii="宋体" w:hAnsi="宋体"/>
                <w:szCs w:val="21"/>
              </w:rPr>
            </w:pPr>
            <w:r>
              <w:rPr>
                <w:rFonts w:ascii="宋体" w:hAnsi="宋体" w:hint="eastAsia"/>
                <w:szCs w:val="21"/>
              </w:rPr>
              <w:t>344.05</w:t>
            </w:r>
          </w:p>
        </w:tc>
      </w:tr>
      <w:tr w:rsidR="00920F30" w:rsidTr="00920F30">
        <w:trPr>
          <w:gridBefore w:val="1"/>
          <w:gridAfter w:val="1"/>
          <w:wBefore w:w="23" w:type="dxa"/>
          <w:wAfter w:w="18" w:type="dxa"/>
          <w:trHeight w:val="20"/>
          <w:jc w:val="center"/>
        </w:trPr>
        <w:tc>
          <w:tcPr>
            <w:tcW w:w="1859" w:type="dxa"/>
            <w:gridSpan w:val="3"/>
            <w:vAlign w:val="center"/>
          </w:tcPr>
          <w:p w:rsidR="00920F30" w:rsidRDefault="00920F30" w:rsidP="00782D40">
            <w:pPr>
              <w:spacing w:line="300" w:lineRule="exact"/>
              <w:jc w:val="center"/>
              <w:rPr>
                <w:rFonts w:ascii="宋体" w:hAnsi="宋体"/>
                <w:szCs w:val="21"/>
              </w:rPr>
            </w:pPr>
            <w:r>
              <w:rPr>
                <w:rFonts w:ascii="宋体" w:hAnsi="宋体" w:hint="eastAsia"/>
                <w:szCs w:val="21"/>
              </w:rPr>
              <w:t>其中：中央财政</w:t>
            </w:r>
          </w:p>
        </w:tc>
        <w:tc>
          <w:tcPr>
            <w:tcW w:w="917" w:type="dxa"/>
            <w:gridSpan w:val="2"/>
            <w:vAlign w:val="center"/>
          </w:tcPr>
          <w:p w:rsidR="00920F30" w:rsidRDefault="00920F30" w:rsidP="00782D40">
            <w:pPr>
              <w:spacing w:line="300" w:lineRule="exact"/>
              <w:jc w:val="center"/>
              <w:rPr>
                <w:rFonts w:ascii="宋体" w:hAnsi="宋体"/>
                <w:szCs w:val="21"/>
              </w:rPr>
            </w:pPr>
          </w:p>
        </w:tc>
        <w:tc>
          <w:tcPr>
            <w:tcW w:w="1799" w:type="dxa"/>
            <w:gridSpan w:val="5"/>
            <w:vAlign w:val="center"/>
          </w:tcPr>
          <w:p w:rsidR="00920F30" w:rsidRDefault="00920F30" w:rsidP="00782D40">
            <w:pPr>
              <w:spacing w:line="300" w:lineRule="exact"/>
              <w:jc w:val="center"/>
              <w:rPr>
                <w:rFonts w:ascii="宋体" w:hAnsi="宋体"/>
                <w:szCs w:val="21"/>
              </w:rPr>
            </w:pPr>
            <w:r>
              <w:rPr>
                <w:rFonts w:ascii="宋体" w:hAnsi="宋体" w:hint="eastAsia"/>
                <w:szCs w:val="21"/>
              </w:rPr>
              <w:t>其中：中央财政</w:t>
            </w:r>
          </w:p>
        </w:tc>
        <w:tc>
          <w:tcPr>
            <w:tcW w:w="906" w:type="dxa"/>
            <w:vAlign w:val="center"/>
          </w:tcPr>
          <w:p w:rsidR="00920F30" w:rsidRDefault="00920F30" w:rsidP="00782D40">
            <w:pPr>
              <w:spacing w:line="300" w:lineRule="exact"/>
              <w:jc w:val="center"/>
              <w:rPr>
                <w:rFonts w:ascii="宋体" w:hAnsi="宋体"/>
                <w:szCs w:val="21"/>
              </w:rPr>
            </w:pPr>
          </w:p>
        </w:tc>
        <w:tc>
          <w:tcPr>
            <w:tcW w:w="1543" w:type="dxa"/>
            <w:gridSpan w:val="5"/>
            <w:vAlign w:val="center"/>
          </w:tcPr>
          <w:p w:rsidR="00920F30" w:rsidRDefault="00920F30" w:rsidP="00782D40">
            <w:pPr>
              <w:spacing w:line="300" w:lineRule="exact"/>
              <w:jc w:val="center"/>
              <w:rPr>
                <w:rFonts w:ascii="宋体" w:hAnsi="宋体"/>
                <w:szCs w:val="21"/>
              </w:rPr>
            </w:pPr>
          </w:p>
        </w:tc>
        <w:tc>
          <w:tcPr>
            <w:tcW w:w="1728" w:type="dxa"/>
            <w:gridSpan w:val="3"/>
            <w:vAlign w:val="center"/>
          </w:tcPr>
          <w:p w:rsidR="00920F30" w:rsidRDefault="00920F30" w:rsidP="00782D40">
            <w:pPr>
              <w:spacing w:line="300" w:lineRule="exact"/>
              <w:jc w:val="center"/>
              <w:rPr>
                <w:rFonts w:ascii="宋体" w:hAnsi="宋体"/>
                <w:szCs w:val="21"/>
              </w:rPr>
            </w:pPr>
          </w:p>
        </w:tc>
      </w:tr>
      <w:tr w:rsidR="00920F30" w:rsidTr="00920F30">
        <w:trPr>
          <w:gridBefore w:val="1"/>
          <w:gridAfter w:val="1"/>
          <w:wBefore w:w="23" w:type="dxa"/>
          <w:wAfter w:w="18" w:type="dxa"/>
          <w:trHeight w:val="20"/>
          <w:jc w:val="center"/>
        </w:trPr>
        <w:tc>
          <w:tcPr>
            <w:tcW w:w="1859" w:type="dxa"/>
            <w:gridSpan w:val="3"/>
            <w:vAlign w:val="center"/>
          </w:tcPr>
          <w:p w:rsidR="00920F30" w:rsidRDefault="00920F30" w:rsidP="00782D40">
            <w:pPr>
              <w:spacing w:line="300" w:lineRule="exact"/>
              <w:jc w:val="center"/>
              <w:rPr>
                <w:rFonts w:ascii="宋体" w:hAnsi="宋体"/>
                <w:szCs w:val="21"/>
              </w:rPr>
            </w:pPr>
            <w:r>
              <w:rPr>
                <w:rFonts w:ascii="宋体" w:hAnsi="宋体" w:hint="eastAsia"/>
                <w:szCs w:val="21"/>
              </w:rPr>
              <w:t>省财政</w:t>
            </w:r>
          </w:p>
        </w:tc>
        <w:tc>
          <w:tcPr>
            <w:tcW w:w="917" w:type="dxa"/>
            <w:gridSpan w:val="2"/>
            <w:vAlign w:val="center"/>
          </w:tcPr>
          <w:p w:rsidR="00920F30" w:rsidRDefault="00920F30" w:rsidP="00782D40">
            <w:pPr>
              <w:spacing w:line="300" w:lineRule="exact"/>
              <w:jc w:val="center"/>
              <w:rPr>
                <w:rFonts w:ascii="宋体" w:hAnsi="宋体"/>
                <w:szCs w:val="21"/>
              </w:rPr>
            </w:pPr>
          </w:p>
        </w:tc>
        <w:tc>
          <w:tcPr>
            <w:tcW w:w="1799" w:type="dxa"/>
            <w:gridSpan w:val="5"/>
            <w:vAlign w:val="center"/>
          </w:tcPr>
          <w:p w:rsidR="00920F30" w:rsidRDefault="00920F30" w:rsidP="00782D40">
            <w:pPr>
              <w:spacing w:line="300" w:lineRule="exact"/>
              <w:jc w:val="center"/>
              <w:rPr>
                <w:rFonts w:ascii="宋体" w:hAnsi="宋体"/>
                <w:szCs w:val="21"/>
              </w:rPr>
            </w:pPr>
            <w:r>
              <w:rPr>
                <w:rFonts w:ascii="宋体" w:hAnsi="宋体" w:hint="eastAsia"/>
                <w:szCs w:val="21"/>
              </w:rPr>
              <w:t>省财政</w:t>
            </w:r>
          </w:p>
        </w:tc>
        <w:tc>
          <w:tcPr>
            <w:tcW w:w="906" w:type="dxa"/>
            <w:vAlign w:val="center"/>
          </w:tcPr>
          <w:p w:rsidR="00920F30" w:rsidRDefault="00920F30" w:rsidP="00782D40">
            <w:pPr>
              <w:spacing w:line="300" w:lineRule="exact"/>
              <w:jc w:val="center"/>
              <w:rPr>
                <w:rFonts w:ascii="宋体" w:hAnsi="宋体"/>
                <w:szCs w:val="21"/>
              </w:rPr>
            </w:pPr>
          </w:p>
        </w:tc>
        <w:tc>
          <w:tcPr>
            <w:tcW w:w="1543" w:type="dxa"/>
            <w:gridSpan w:val="5"/>
            <w:vAlign w:val="center"/>
          </w:tcPr>
          <w:p w:rsidR="00920F30" w:rsidRDefault="00920F30" w:rsidP="00782D40">
            <w:pPr>
              <w:spacing w:line="300" w:lineRule="exact"/>
              <w:jc w:val="center"/>
              <w:rPr>
                <w:rFonts w:ascii="宋体" w:hAnsi="宋体"/>
                <w:szCs w:val="21"/>
              </w:rPr>
            </w:pPr>
          </w:p>
        </w:tc>
        <w:tc>
          <w:tcPr>
            <w:tcW w:w="1728" w:type="dxa"/>
            <w:gridSpan w:val="3"/>
            <w:vAlign w:val="center"/>
          </w:tcPr>
          <w:p w:rsidR="00920F30" w:rsidRDefault="00920F30" w:rsidP="00782D40">
            <w:pPr>
              <w:spacing w:line="300" w:lineRule="exact"/>
              <w:jc w:val="center"/>
              <w:rPr>
                <w:rFonts w:ascii="宋体" w:hAnsi="宋体"/>
                <w:szCs w:val="21"/>
              </w:rPr>
            </w:pPr>
          </w:p>
        </w:tc>
      </w:tr>
      <w:tr w:rsidR="00920F30" w:rsidTr="00920F30">
        <w:trPr>
          <w:gridBefore w:val="1"/>
          <w:gridAfter w:val="1"/>
          <w:wBefore w:w="23" w:type="dxa"/>
          <w:wAfter w:w="18" w:type="dxa"/>
          <w:trHeight w:val="20"/>
          <w:jc w:val="center"/>
        </w:trPr>
        <w:tc>
          <w:tcPr>
            <w:tcW w:w="1859" w:type="dxa"/>
            <w:gridSpan w:val="3"/>
            <w:vAlign w:val="center"/>
          </w:tcPr>
          <w:p w:rsidR="00920F30" w:rsidRDefault="00920F30" w:rsidP="00782D40">
            <w:pPr>
              <w:spacing w:line="300" w:lineRule="exact"/>
              <w:jc w:val="center"/>
              <w:rPr>
                <w:rFonts w:ascii="宋体" w:hAnsi="宋体"/>
                <w:szCs w:val="21"/>
              </w:rPr>
            </w:pPr>
            <w:r>
              <w:rPr>
                <w:rFonts w:ascii="宋体" w:hAnsi="宋体" w:hint="eastAsia"/>
                <w:szCs w:val="21"/>
              </w:rPr>
              <w:t>市县财政</w:t>
            </w:r>
          </w:p>
        </w:tc>
        <w:tc>
          <w:tcPr>
            <w:tcW w:w="917" w:type="dxa"/>
            <w:gridSpan w:val="2"/>
            <w:vAlign w:val="center"/>
          </w:tcPr>
          <w:p w:rsidR="00920F30" w:rsidRDefault="00920F30" w:rsidP="00782D40">
            <w:pPr>
              <w:spacing w:line="300" w:lineRule="exact"/>
              <w:jc w:val="center"/>
              <w:rPr>
                <w:rFonts w:ascii="宋体" w:hAnsi="宋体"/>
                <w:szCs w:val="21"/>
              </w:rPr>
            </w:pPr>
            <w:r>
              <w:rPr>
                <w:rFonts w:ascii="宋体" w:hAnsi="宋体" w:hint="eastAsia"/>
                <w:szCs w:val="21"/>
              </w:rPr>
              <w:t>355.82</w:t>
            </w:r>
          </w:p>
        </w:tc>
        <w:tc>
          <w:tcPr>
            <w:tcW w:w="1799" w:type="dxa"/>
            <w:gridSpan w:val="5"/>
            <w:vAlign w:val="center"/>
          </w:tcPr>
          <w:p w:rsidR="00920F30" w:rsidRDefault="00920F30" w:rsidP="00782D40">
            <w:pPr>
              <w:spacing w:line="300" w:lineRule="exact"/>
              <w:jc w:val="center"/>
              <w:rPr>
                <w:rFonts w:ascii="宋体" w:hAnsi="宋体"/>
                <w:szCs w:val="21"/>
              </w:rPr>
            </w:pPr>
            <w:r>
              <w:rPr>
                <w:rFonts w:ascii="宋体" w:hAnsi="宋体" w:hint="eastAsia"/>
                <w:szCs w:val="21"/>
              </w:rPr>
              <w:t>市县财政</w:t>
            </w:r>
          </w:p>
        </w:tc>
        <w:tc>
          <w:tcPr>
            <w:tcW w:w="906" w:type="dxa"/>
            <w:vAlign w:val="center"/>
          </w:tcPr>
          <w:p w:rsidR="00920F30" w:rsidRDefault="00920F30" w:rsidP="00782D40">
            <w:pPr>
              <w:spacing w:line="300" w:lineRule="exact"/>
              <w:jc w:val="center"/>
              <w:rPr>
                <w:rFonts w:ascii="宋体" w:hAnsi="宋体"/>
                <w:szCs w:val="21"/>
              </w:rPr>
            </w:pPr>
            <w:r>
              <w:rPr>
                <w:rFonts w:ascii="宋体" w:hAnsi="宋体" w:hint="eastAsia"/>
                <w:szCs w:val="21"/>
              </w:rPr>
              <w:t>365.82</w:t>
            </w:r>
          </w:p>
        </w:tc>
        <w:tc>
          <w:tcPr>
            <w:tcW w:w="1543" w:type="dxa"/>
            <w:gridSpan w:val="5"/>
            <w:vAlign w:val="center"/>
          </w:tcPr>
          <w:p w:rsidR="00920F30" w:rsidRDefault="00920F30" w:rsidP="00782D40">
            <w:pPr>
              <w:spacing w:line="300" w:lineRule="exact"/>
              <w:jc w:val="center"/>
              <w:rPr>
                <w:rFonts w:ascii="宋体" w:hAnsi="宋体"/>
                <w:szCs w:val="21"/>
              </w:rPr>
            </w:pPr>
          </w:p>
        </w:tc>
        <w:tc>
          <w:tcPr>
            <w:tcW w:w="1728" w:type="dxa"/>
            <w:gridSpan w:val="3"/>
            <w:vAlign w:val="center"/>
          </w:tcPr>
          <w:p w:rsidR="00920F30" w:rsidRDefault="00920F30" w:rsidP="00782D40">
            <w:pPr>
              <w:spacing w:line="300" w:lineRule="exact"/>
              <w:jc w:val="center"/>
              <w:rPr>
                <w:rFonts w:ascii="宋体" w:hAnsi="宋体"/>
                <w:szCs w:val="21"/>
              </w:rPr>
            </w:pPr>
          </w:p>
        </w:tc>
      </w:tr>
      <w:tr w:rsidR="00920F30" w:rsidTr="00920F30">
        <w:trPr>
          <w:gridBefore w:val="1"/>
          <w:gridAfter w:val="1"/>
          <w:wBefore w:w="23" w:type="dxa"/>
          <w:wAfter w:w="18" w:type="dxa"/>
          <w:trHeight w:val="20"/>
          <w:jc w:val="center"/>
        </w:trPr>
        <w:tc>
          <w:tcPr>
            <w:tcW w:w="1859" w:type="dxa"/>
            <w:gridSpan w:val="3"/>
            <w:vAlign w:val="center"/>
          </w:tcPr>
          <w:p w:rsidR="00920F30" w:rsidRDefault="00920F30" w:rsidP="00782D40">
            <w:pPr>
              <w:spacing w:line="300" w:lineRule="exact"/>
              <w:jc w:val="center"/>
              <w:rPr>
                <w:rFonts w:ascii="宋体" w:hAnsi="宋体"/>
                <w:szCs w:val="21"/>
              </w:rPr>
            </w:pPr>
            <w:r>
              <w:rPr>
                <w:rFonts w:ascii="宋体" w:hAnsi="宋体" w:hint="eastAsia"/>
                <w:szCs w:val="21"/>
              </w:rPr>
              <w:t>其他</w:t>
            </w:r>
          </w:p>
        </w:tc>
        <w:tc>
          <w:tcPr>
            <w:tcW w:w="917" w:type="dxa"/>
            <w:gridSpan w:val="2"/>
            <w:vAlign w:val="center"/>
          </w:tcPr>
          <w:p w:rsidR="00920F30" w:rsidRDefault="00920F30" w:rsidP="00782D40">
            <w:pPr>
              <w:spacing w:line="300" w:lineRule="exact"/>
              <w:jc w:val="center"/>
              <w:rPr>
                <w:rFonts w:ascii="宋体" w:hAnsi="宋体"/>
                <w:szCs w:val="21"/>
              </w:rPr>
            </w:pPr>
          </w:p>
        </w:tc>
        <w:tc>
          <w:tcPr>
            <w:tcW w:w="1799" w:type="dxa"/>
            <w:gridSpan w:val="5"/>
            <w:vAlign w:val="center"/>
          </w:tcPr>
          <w:p w:rsidR="00920F30" w:rsidRDefault="00920F30" w:rsidP="00782D40">
            <w:pPr>
              <w:spacing w:line="300" w:lineRule="exact"/>
              <w:jc w:val="center"/>
              <w:rPr>
                <w:rFonts w:ascii="宋体" w:hAnsi="宋体"/>
                <w:szCs w:val="21"/>
              </w:rPr>
            </w:pPr>
            <w:r>
              <w:rPr>
                <w:rFonts w:ascii="宋体" w:hAnsi="宋体" w:hint="eastAsia"/>
                <w:szCs w:val="21"/>
              </w:rPr>
              <w:t>其他</w:t>
            </w:r>
          </w:p>
        </w:tc>
        <w:tc>
          <w:tcPr>
            <w:tcW w:w="906" w:type="dxa"/>
            <w:vAlign w:val="center"/>
          </w:tcPr>
          <w:p w:rsidR="00920F30" w:rsidRDefault="00920F30" w:rsidP="00782D40">
            <w:pPr>
              <w:spacing w:line="300" w:lineRule="exact"/>
              <w:jc w:val="center"/>
              <w:rPr>
                <w:rFonts w:ascii="宋体" w:hAnsi="宋体"/>
                <w:szCs w:val="21"/>
              </w:rPr>
            </w:pPr>
          </w:p>
        </w:tc>
        <w:tc>
          <w:tcPr>
            <w:tcW w:w="1543" w:type="dxa"/>
            <w:gridSpan w:val="5"/>
            <w:vAlign w:val="center"/>
          </w:tcPr>
          <w:p w:rsidR="00920F30" w:rsidRDefault="00920F30" w:rsidP="00782D40">
            <w:pPr>
              <w:spacing w:line="300" w:lineRule="exact"/>
              <w:jc w:val="center"/>
              <w:rPr>
                <w:rFonts w:ascii="宋体" w:hAnsi="宋体"/>
                <w:szCs w:val="21"/>
              </w:rPr>
            </w:pPr>
          </w:p>
        </w:tc>
        <w:tc>
          <w:tcPr>
            <w:tcW w:w="1728" w:type="dxa"/>
            <w:gridSpan w:val="3"/>
            <w:vAlign w:val="center"/>
          </w:tcPr>
          <w:p w:rsidR="00920F30" w:rsidRDefault="00920F30" w:rsidP="00782D40">
            <w:pPr>
              <w:spacing w:line="300" w:lineRule="exact"/>
              <w:jc w:val="center"/>
              <w:rPr>
                <w:rFonts w:ascii="宋体" w:hAnsi="宋体"/>
                <w:szCs w:val="21"/>
              </w:rPr>
            </w:pPr>
          </w:p>
        </w:tc>
      </w:tr>
      <w:tr w:rsidR="00920F30" w:rsidTr="00782D40">
        <w:trPr>
          <w:gridBefore w:val="1"/>
          <w:gridAfter w:val="1"/>
          <w:wBefore w:w="23" w:type="dxa"/>
          <w:wAfter w:w="18" w:type="dxa"/>
          <w:trHeight w:val="20"/>
          <w:jc w:val="center"/>
        </w:trPr>
        <w:tc>
          <w:tcPr>
            <w:tcW w:w="8752" w:type="dxa"/>
            <w:gridSpan w:val="19"/>
            <w:vAlign w:val="center"/>
          </w:tcPr>
          <w:p w:rsidR="00920F30" w:rsidRDefault="00920F30" w:rsidP="00782D40">
            <w:pPr>
              <w:spacing w:line="300" w:lineRule="exact"/>
              <w:rPr>
                <w:rFonts w:ascii="宋体" w:hAnsi="宋体"/>
                <w:szCs w:val="21"/>
              </w:rPr>
            </w:pPr>
            <w:r>
              <w:rPr>
                <w:rFonts w:ascii="宋体" w:hAnsi="宋体" w:hint="eastAsia"/>
                <w:b/>
                <w:bCs/>
                <w:szCs w:val="21"/>
              </w:rPr>
              <w:t>二、</w:t>
            </w:r>
            <w:r>
              <w:rPr>
                <w:rFonts w:ascii="宋体" w:hAnsi="宋体" w:hint="eastAsia"/>
                <w:b/>
                <w:color w:val="000000"/>
                <w:szCs w:val="21"/>
              </w:rPr>
              <w:t>绩效评价指标评分（参考）</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一级指标</w:t>
            </w:r>
          </w:p>
        </w:tc>
        <w:tc>
          <w:tcPr>
            <w:tcW w:w="928"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分值</w:t>
            </w:r>
          </w:p>
        </w:tc>
        <w:tc>
          <w:tcPr>
            <w:tcW w:w="1325"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二级指标</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分值</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三级指标</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分值</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得分</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项目决策</w:t>
            </w:r>
          </w:p>
        </w:tc>
        <w:tc>
          <w:tcPr>
            <w:tcW w:w="928" w:type="dxa"/>
            <w:gridSpan w:val="3"/>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20</w:t>
            </w:r>
          </w:p>
        </w:tc>
        <w:tc>
          <w:tcPr>
            <w:tcW w:w="1325"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项目目标</w:t>
            </w:r>
            <w:r>
              <w:rPr>
                <w:rFonts w:ascii="宋体" w:hAnsi="宋体" w:hint="eastAsia"/>
                <w:noProof/>
                <w:szCs w:val="21"/>
              </w:rPr>
              <w:drawing>
                <wp:inline distT="0" distB="0" distL="0" distR="0">
                  <wp:extent cx="19050" cy="19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9050" cy="19050"/>
                          </a:xfrm>
                          <a:prstGeom prst="rect">
                            <a:avLst/>
                          </a:prstGeom>
                          <a:noFill/>
                          <a:ln w="9525">
                            <a:noFill/>
                            <a:miter/>
                          </a:ln>
                        </pic:spPr>
                      </pic:pic>
                    </a:graphicData>
                  </a:graphic>
                </wp:inline>
              </w:drawing>
            </w:r>
            <w:r>
              <w:rPr>
                <w:rFonts w:ascii="宋体" w:hAnsi="宋体" w:hint="eastAsia"/>
                <w:noProof/>
                <w:szCs w:val="21"/>
              </w:rPr>
              <w:drawing>
                <wp:inline distT="0" distB="0" distL="0" distR="0">
                  <wp:extent cx="19050" cy="19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19050" cy="19050"/>
                          </a:xfrm>
                          <a:prstGeom prst="rect">
                            <a:avLst/>
                          </a:prstGeom>
                          <a:noFill/>
                          <a:ln w="9525">
                            <a:noFill/>
                            <a:miter/>
                          </a:ln>
                        </pic:spPr>
                      </pic:pic>
                    </a:graphicData>
                  </a:graphic>
                </wp:inline>
              </w:drawing>
            </w:r>
            <w:r>
              <w:rPr>
                <w:rFonts w:ascii="宋体" w:hAnsi="宋体" w:hint="eastAsia"/>
                <w:noProof/>
                <w:szCs w:val="21"/>
              </w:rPr>
              <w:drawing>
                <wp:inline distT="0" distB="0" distL="0" distR="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9050" cy="19050"/>
                          </a:xfrm>
                          <a:prstGeom prst="rect">
                            <a:avLst/>
                          </a:prstGeom>
                          <a:noFill/>
                          <a:ln w="9525">
                            <a:noFill/>
                            <a:miter/>
                          </a:ln>
                        </pic:spPr>
                      </pic:pic>
                    </a:graphicData>
                  </a:graphic>
                </wp:inline>
              </w:drawing>
            </w:r>
            <w:r>
              <w:rPr>
                <w:rFonts w:ascii="宋体" w:hAnsi="宋体" w:hint="eastAsia"/>
                <w:noProof/>
                <w:szCs w:val="21"/>
              </w:rPr>
              <w:drawing>
                <wp:inline distT="0" distB="0" distL="0" distR="0">
                  <wp:extent cx="19050" cy="19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9050" cy="19050"/>
                          </a:xfrm>
                          <a:prstGeom prst="rect">
                            <a:avLst/>
                          </a:prstGeom>
                          <a:noFill/>
                          <a:ln w="9525">
                            <a:noFill/>
                            <a:miter/>
                          </a:ln>
                        </pic:spPr>
                      </pic:pic>
                    </a:graphicData>
                  </a:graphic>
                </wp:inline>
              </w:drawing>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4</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目标内容</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4</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4</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决策过程</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决策依据</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决策程序</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5</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5</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资金分配</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分配办法</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2</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A45E6"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1</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分配结果</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6</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A45E6"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6</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项目管理</w:t>
            </w:r>
            <w:r w:rsidRPr="00D523F9">
              <w:rPr>
                <w:rFonts w:ascii="宋体" w:hAnsi="宋体" w:hint="eastAsia"/>
                <w:color w:val="000000"/>
                <w:szCs w:val="21"/>
              </w:rPr>
              <w:t>√</w:t>
            </w:r>
          </w:p>
        </w:tc>
        <w:tc>
          <w:tcPr>
            <w:tcW w:w="928" w:type="dxa"/>
            <w:gridSpan w:val="3"/>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25</w:t>
            </w: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资金到位</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5</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到位率</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到位时效</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2</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2</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资金管理</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10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资金使用</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7</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A45E6"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5</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财务管理</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组织实施</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10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组织机构</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1</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1</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管理制度</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9</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9</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项目绩效</w:t>
            </w:r>
          </w:p>
        </w:tc>
        <w:tc>
          <w:tcPr>
            <w:tcW w:w="928" w:type="dxa"/>
            <w:gridSpan w:val="3"/>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55</w:t>
            </w: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项目产出</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15</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产出数量</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5</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5</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产出质量</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4</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4B7CBA"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产出时效</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产出成本</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项目效益</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40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经济效益</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社会效益</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环境效益</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可持续影响</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服务对象满意度</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r>
      <w:tr w:rsidR="00920F30" w:rsidTr="00782D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gridAfter w:val="2"/>
          <w:wAfter w:w="30" w:type="dxa"/>
          <w:trHeight w:val="20"/>
          <w:jc w:val="center"/>
        </w:trPr>
        <w:tc>
          <w:tcPr>
            <w:tcW w:w="1379"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lastRenderedPageBreak/>
              <w:t>总分</w:t>
            </w:r>
          </w:p>
        </w:tc>
        <w:tc>
          <w:tcPr>
            <w:tcW w:w="928"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100</w:t>
            </w:r>
          </w:p>
        </w:tc>
        <w:tc>
          <w:tcPr>
            <w:tcW w:w="1325"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bCs/>
                <w:color w:val="000000"/>
                <w:szCs w:val="21"/>
              </w:rPr>
            </w:pP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100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bCs/>
                <w:color w:val="000000"/>
                <w:szCs w:val="21"/>
              </w:rPr>
            </w:pP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920F30" w:rsidRDefault="00920F30" w:rsidP="00782D40">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100</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920F30" w:rsidRDefault="004B7CBA" w:rsidP="00782D40">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96</w:t>
            </w:r>
          </w:p>
        </w:tc>
      </w:tr>
      <w:tr w:rsidR="00920F30" w:rsidTr="00782D40">
        <w:tblPrEx>
          <w:tblCellMar>
            <w:left w:w="108" w:type="dxa"/>
            <w:right w:w="108" w:type="dxa"/>
          </w:tblCellMar>
        </w:tblPrEx>
        <w:trPr>
          <w:gridAfter w:val="2"/>
          <w:wAfter w:w="30" w:type="dxa"/>
          <w:trHeight w:val="20"/>
          <w:jc w:val="center"/>
        </w:trPr>
        <w:tc>
          <w:tcPr>
            <w:tcW w:w="4462" w:type="dxa"/>
            <w:gridSpan w:val="10"/>
            <w:vAlign w:val="center"/>
          </w:tcPr>
          <w:p w:rsidR="00920F30" w:rsidRDefault="00920F30" w:rsidP="00782D40">
            <w:pPr>
              <w:spacing w:line="300" w:lineRule="exact"/>
              <w:jc w:val="center"/>
              <w:rPr>
                <w:rFonts w:ascii="宋体" w:hAnsi="宋体"/>
                <w:szCs w:val="21"/>
              </w:rPr>
            </w:pPr>
            <w:r>
              <w:rPr>
                <w:rFonts w:ascii="宋体" w:hAnsi="宋体" w:hint="eastAsia"/>
                <w:szCs w:val="21"/>
              </w:rPr>
              <w:t>评价等次</w:t>
            </w:r>
          </w:p>
        </w:tc>
        <w:tc>
          <w:tcPr>
            <w:tcW w:w="4301" w:type="dxa"/>
            <w:gridSpan w:val="9"/>
            <w:vAlign w:val="center"/>
          </w:tcPr>
          <w:p w:rsidR="00920F30" w:rsidRDefault="004B7CBA" w:rsidP="00782D40">
            <w:pPr>
              <w:spacing w:line="300" w:lineRule="exact"/>
              <w:jc w:val="center"/>
              <w:rPr>
                <w:rFonts w:ascii="宋体" w:hAnsi="宋体"/>
                <w:szCs w:val="21"/>
              </w:rPr>
            </w:pPr>
            <w:r>
              <w:rPr>
                <w:rFonts w:ascii="宋体" w:hAnsi="宋体" w:hint="eastAsia"/>
                <w:szCs w:val="21"/>
              </w:rPr>
              <w:t>优</w:t>
            </w:r>
          </w:p>
        </w:tc>
      </w:tr>
      <w:tr w:rsidR="00920F30" w:rsidTr="00782D40">
        <w:tblPrEx>
          <w:tblCellMar>
            <w:left w:w="108" w:type="dxa"/>
            <w:right w:w="108" w:type="dxa"/>
          </w:tblCellMar>
        </w:tblPrEx>
        <w:trPr>
          <w:gridAfter w:val="2"/>
          <w:wAfter w:w="30" w:type="dxa"/>
          <w:trHeight w:val="20"/>
          <w:jc w:val="center"/>
        </w:trPr>
        <w:tc>
          <w:tcPr>
            <w:tcW w:w="8763" w:type="dxa"/>
            <w:gridSpan w:val="19"/>
            <w:vAlign w:val="center"/>
          </w:tcPr>
          <w:p w:rsidR="00920F30" w:rsidRDefault="00920F30" w:rsidP="00782D40">
            <w:pPr>
              <w:spacing w:line="300" w:lineRule="exact"/>
              <w:rPr>
                <w:rFonts w:ascii="宋体" w:hAnsi="宋体"/>
                <w:b/>
                <w:bCs/>
                <w:szCs w:val="21"/>
              </w:rPr>
            </w:pPr>
            <w:r>
              <w:rPr>
                <w:rFonts w:ascii="宋体" w:hAnsi="宋体" w:hint="eastAsia"/>
                <w:b/>
                <w:bCs/>
                <w:szCs w:val="21"/>
              </w:rPr>
              <w:t>三、评价人员</w:t>
            </w:r>
          </w:p>
        </w:tc>
      </w:tr>
      <w:tr w:rsidR="00920F30" w:rsidTr="00782D40">
        <w:tblPrEx>
          <w:tblCellMar>
            <w:left w:w="108" w:type="dxa"/>
            <w:right w:w="108" w:type="dxa"/>
          </w:tblCellMar>
        </w:tblPrEx>
        <w:trPr>
          <w:gridAfter w:val="2"/>
          <w:wAfter w:w="30" w:type="dxa"/>
          <w:trHeight w:val="20"/>
          <w:jc w:val="center"/>
        </w:trPr>
        <w:tc>
          <w:tcPr>
            <w:tcW w:w="1605" w:type="dxa"/>
            <w:gridSpan w:val="3"/>
            <w:vAlign w:val="center"/>
          </w:tcPr>
          <w:p w:rsidR="00920F30" w:rsidRDefault="00920F30" w:rsidP="00782D40">
            <w:pPr>
              <w:tabs>
                <w:tab w:val="left" w:pos="592"/>
              </w:tabs>
              <w:spacing w:line="300" w:lineRule="exact"/>
              <w:jc w:val="center"/>
              <w:rPr>
                <w:rFonts w:ascii="宋体" w:hAnsi="宋体"/>
                <w:szCs w:val="21"/>
              </w:rPr>
            </w:pPr>
            <w:r>
              <w:rPr>
                <w:rFonts w:ascii="宋体" w:hAnsi="宋体" w:hint="eastAsia"/>
                <w:szCs w:val="21"/>
              </w:rPr>
              <w:t>姓  名</w:t>
            </w:r>
          </w:p>
        </w:tc>
        <w:tc>
          <w:tcPr>
            <w:tcW w:w="1557" w:type="dxa"/>
            <w:gridSpan w:val="4"/>
            <w:vAlign w:val="center"/>
          </w:tcPr>
          <w:p w:rsidR="00920F30" w:rsidRDefault="00920F30" w:rsidP="00782D40">
            <w:pPr>
              <w:spacing w:line="300" w:lineRule="exact"/>
              <w:jc w:val="center"/>
              <w:rPr>
                <w:rFonts w:ascii="宋体" w:hAnsi="宋体"/>
                <w:szCs w:val="21"/>
              </w:rPr>
            </w:pPr>
            <w:r>
              <w:rPr>
                <w:rFonts w:ascii="宋体" w:hAnsi="宋体" w:hint="eastAsia"/>
                <w:szCs w:val="21"/>
              </w:rPr>
              <w:t>职务/职称</w:t>
            </w:r>
          </w:p>
        </w:tc>
        <w:tc>
          <w:tcPr>
            <w:tcW w:w="2598" w:type="dxa"/>
            <w:gridSpan w:val="6"/>
            <w:vAlign w:val="center"/>
          </w:tcPr>
          <w:p w:rsidR="00920F30" w:rsidRDefault="00920F30" w:rsidP="00782D40">
            <w:pPr>
              <w:spacing w:line="300" w:lineRule="exact"/>
              <w:jc w:val="center"/>
              <w:rPr>
                <w:rFonts w:ascii="宋体" w:hAnsi="宋体"/>
                <w:szCs w:val="21"/>
              </w:rPr>
            </w:pPr>
            <w:r>
              <w:rPr>
                <w:rFonts w:ascii="宋体" w:hAnsi="宋体" w:hint="eastAsia"/>
                <w:szCs w:val="21"/>
              </w:rPr>
              <w:t>单   位</w:t>
            </w:r>
          </w:p>
        </w:tc>
        <w:tc>
          <w:tcPr>
            <w:tcW w:w="1263" w:type="dxa"/>
            <w:gridSpan w:val="3"/>
            <w:vAlign w:val="center"/>
          </w:tcPr>
          <w:p w:rsidR="00920F30" w:rsidRDefault="00920F30" w:rsidP="00782D40">
            <w:pPr>
              <w:spacing w:line="300" w:lineRule="exact"/>
              <w:jc w:val="center"/>
              <w:rPr>
                <w:rFonts w:ascii="宋体" w:hAnsi="宋体"/>
                <w:szCs w:val="21"/>
              </w:rPr>
            </w:pPr>
            <w:r>
              <w:rPr>
                <w:rFonts w:ascii="宋体" w:hAnsi="宋体" w:hint="eastAsia"/>
                <w:szCs w:val="21"/>
              </w:rPr>
              <w:t>项目评分</w:t>
            </w:r>
          </w:p>
        </w:tc>
        <w:tc>
          <w:tcPr>
            <w:tcW w:w="1740" w:type="dxa"/>
            <w:gridSpan w:val="3"/>
            <w:vAlign w:val="center"/>
          </w:tcPr>
          <w:p w:rsidR="00920F30" w:rsidRDefault="00920F30" w:rsidP="00782D40">
            <w:pPr>
              <w:spacing w:line="300" w:lineRule="exact"/>
              <w:jc w:val="center"/>
              <w:rPr>
                <w:rFonts w:ascii="宋体" w:hAnsi="宋体"/>
                <w:szCs w:val="21"/>
              </w:rPr>
            </w:pPr>
            <w:r>
              <w:rPr>
                <w:rFonts w:ascii="宋体" w:hAnsi="宋体" w:hint="eastAsia"/>
                <w:szCs w:val="21"/>
              </w:rPr>
              <w:t>签 字</w:t>
            </w:r>
          </w:p>
        </w:tc>
      </w:tr>
      <w:tr w:rsidR="00920F30" w:rsidTr="00782D40">
        <w:tblPrEx>
          <w:tblCellMar>
            <w:left w:w="108" w:type="dxa"/>
            <w:right w:w="108" w:type="dxa"/>
          </w:tblCellMar>
        </w:tblPrEx>
        <w:trPr>
          <w:gridAfter w:val="2"/>
          <w:wAfter w:w="30" w:type="dxa"/>
          <w:trHeight w:val="20"/>
          <w:jc w:val="center"/>
        </w:trPr>
        <w:tc>
          <w:tcPr>
            <w:tcW w:w="1605" w:type="dxa"/>
            <w:gridSpan w:val="3"/>
            <w:vAlign w:val="center"/>
          </w:tcPr>
          <w:p w:rsidR="00920F30" w:rsidRDefault="00920F30" w:rsidP="00782D40">
            <w:pPr>
              <w:spacing w:line="300" w:lineRule="exact"/>
              <w:jc w:val="center"/>
              <w:rPr>
                <w:rFonts w:ascii="宋体" w:hAnsi="宋体"/>
                <w:szCs w:val="21"/>
              </w:rPr>
            </w:pPr>
          </w:p>
        </w:tc>
        <w:tc>
          <w:tcPr>
            <w:tcW w:w="1557" w:type="dxa"/>
            <w:gridSpan w:val="4"/>
            <w:vAlign w:val="center"/>
          </w:tcPr>
          <w:p w:rsidR="00920F30" w:rsidRDefault="00920F30" w:rsidP="00782D40">
            <w:pPr>
              <w:spacing w:line="300" w:lineRule="exact"/>
              <w:jc w:val="center"/>
              <w:rPr>
                <w:rFonts w:ascii="宋体" w:hAnsi="宋体"/>
                <w:szCs w:val="21"/>
              </w:rPr>
            </w:pPr>
          </w:p>
        </w:tc>
        <w:tc>
          <w:tcPr>
            <w:tcW w:w="2598" w:type="dxa"/>
            <w:gridSpan w:val="6"/>
            <w:vAlign w:val="center"/>
          </w:tcPr>
          <w:p w:rsidR="00920F30" w:rsidRPr="00920F30" w:rsidRDefault="00920F30" w:rsidP="004B7CBA">
            <w:pPr>
              <w:spacing w:line="300" w:lineRule="exact"/>
              <w:jc w:val="center"/>
              <w:rPr>
                <w:rFonts w:ascii="宋体" w:hAnsi="宋体"/>
                <w:szCs w:val="21"/>
              </w:rPr>
            </w:pPr>
          </w:p>
        </w:tc>
        <w:tc>
          <w:tcPr>
            <w:tcW w:w="1263" w:type="dxa"/>
            <w:gridSpan w:val="3"/>
            <w:vAlign w:val="center"/>
          </w:tcPr>
          <w:p w:rsidR="00920F30" w:rsidRDefault="00920F30" w:rsidP="00782D40">
            <w:pPr>
              <w:spacing w:line="300" w:lineRule="exact"/>
              <w:jc w:val="center"/>
              <w:rPr>
                <w:rFonts w:ascii="宋体" w:hAnsi="宋体"/>
                <w:szCs w:val="21"/>
              </w:rPr>
            </w:pPr>
          </w:p>
        </w:tc>
        <w:tc>
          <w:tcPr>
            <w:tcW w:w="1740" w:type="dxa"/>
            <w:gridSpan w:val="3"/>
            <w:vAlign w:val="center"/>
          </w:tcPr>
          <w:p w:rsidR="00920F30" w:rsidRDefault="00920F30" w:rsidP="00782D40">
            <w:pPr>
              <w:spacing w:line="300" w:lineRule="exact"/>
              <w:jc w:val="center"/>
              <w:rPr>
                <w:rFonts w:ascii="宋体" w:hAnsi="宋体"/>
                <w:szCs w:val="21"/>
              </w:rPr>
            </w:pPr>
          </w:p>
        </w:tc>
      </w:tr>
      <w:tr w:rsidR="00920F30" w:rsidTr="00782D40">
        <w:tblPrEx>
          <w:tblCellMar>
            <w:left w:w="108" w:type="dxa"/>
            <w:right w:w="108" w:type="dxa"/>
          </w:tblCellMar>
        </w:tblPrEx>
        <w:trPr>
          <w:gridAfter w:val="2"/>
          <w:wAfter w:w="30" w:type="dxa"/>
          <w:trHeight w:val="20"/>
          <w:jc w:val="center"/>
        </w:trPr>
        <w:tc>
          <w:tcPr>
            <w:tcW w:w="1605" w:type="dxa"/>
            <w:gridSpan w:val="3"/>
            <w:vAlign w:val="center"/>
          </w:tcPr>
          <w:p w:rsidR="00920F30" w:rsidRDefault="00920F30" w:rsidP="00782D40">
            <w:pPr>
              <w:spacing w:line="300" w:lineRule="exact"/>
              <w:jc w:val="center"/>
              <w:rPr>
                <w:rFonts w:ascii="宋体" w:hAnsi="宋体"/>
                <w:szCs w:val="21"/>
              </w:rPr>
            </w:pPr>
          </w:p>
        </w:tc>
        <w:tc>
          <w:tcPr>
            <w:tcW w:w="1557" w:type="dxa"/>
            <w:gridSpan w:val="4"/>
            <w:vAlign w:val="center"/>
          </w:tcPr>
          <w:p w:rsidR="00920F30" w:rsidRDefault="00920F30" w:rsidP="00782D40">
            <w:pPr>
              <w:spacing w:line="300" w:lineRule="exact"/>
              <w:jc w:val="center"/>
              <w:rPr>
                <w:rFonts w:ascii="宋体" w:hAnsi="宋体"/>
                <w:szCs w:val="21"/>
              </w:rPr>
            </w:pPr>
          </w:p>
        </w:tc>
        <w:tc>
          <w:tcPr>
            <w:tcW w:w="2598" w:type="dxa"/>
            <w:gridSpan w:val="6"/>
            <w:vAlign w:val="center"/>
          </w:tcPr>
          <w:p w:rsidR="00920F30" w:rsidRDefault="00920F30" w:rsidP="00782D40">
            <w:pPr>
              <w:spacing w:line="300" w:lineRule="exact"/>
              <w:jc w:val="center"/>
              <w:rPr>
                <w:rFonts w:ascii="宋体" w:hAnsi="宋体"/>
                <w:szCs w:val="21"/>
              </w:rPr>
            </w:pPr>
          </w:p>
        </w:tc>
        <w:tc>
          <w:tcPr>
            <w:tcW w:w="1263" w:type="dxa"/>
            <w:gridSpan w:val="3"/>
            <w:vAlign w:val="center"/>
          </w:tcPr>
          <w:p w:rsidR="00920F30" w:rsidRDefault="00920F30" w:rsidP="00782D40">
            <w:pPr>
              <w:spacing w:line="300" w:lineRule="exact"/>
              <w:jc w:val="center"/>
              <w:rPr>
                <w:rFonts w:ascii="宋体" w:hAnsi="宋体"/>
                <w:szCs w:val="21"/>
              </w:rPr>
            </w:pPr>
          </w:p>
        </w:tc>
        <w:tc>
          <w:tcPr>
            <w:tcW w:w="1740" w:type="dxa"/>
            <w:gridSpan w:val="3"/>
            <w:vAlign w:val="center"/>
          </w:tcPr>
          <w:p w:rsidR="00920F30" w:rsidRDefault="00920F30" w:rsidP="00782D40">
            <w:pPr>
              <w:spacing w:line="300" w:lineRule="exact"/>
              <w:jc w:val="center"/>
              <w:rPr>
                <w:rFonts w:ascii="宋体" w:hAnsi="宋体"/>
                <w:szCs w:val="21"/>
              </w:rPr>
            </w:pPr>
          </w:p>
        </w:tc>
      </w:tr>
      <w:tr w:rsidR="00920F30" w:rsidTr="00782D40">
        <w:tblPrEx>
          <w:tblCellMar>
            <w:left w:w="108" w:type="dxa"/>
            <w:right w:w="108" w:type="dxa"/>
          </w:tblCellMar>
        </w:tblPrEx>
        <w:trPr>
          <w:gridAfter w:val="2"/>
          <w:wAfter w:w="30" w:type="dxa"/>
          <w:trHeight w:val="20"/>
          <w:jc w:val="center"/>
        </w:trPr>
        <w:tc>
          <w:tcPr>
            <w:tcW w:w="1605" w:type="dxa"/>
            <w:gridSpan w:val="3"/>
            <w:vAlign w:val="center"/>
          </w:tcPr>
          <w:p w:rsidR="00920F30" w:rsidRDefault="00920F30" w:rsidP="00782D40">
            <w:pPr>
              <w:spacing w:line="300" w:lineRule="exact"/>
              <w:jc w:val="center"/>
              <w:rPr>
                <w:rFonts w:ascii="宋体" w:hAnsi="宋体"/>
                <w:szCs w:val="21"/>
              </w:rPr>
            </w:pPr>
          </w:p>
        </w:tc>
        <w:tc>
          <w:tcPr>
            <w:tcW w:w="1557" w:type="dxa"/>
            <w:gridSpan w:val="4"/>
            <w:vAlign w:val="center"/>
          </w:tcPr>
          <w:p w:rsidR="00920F30" w:rsidRDefault="00920F30" w:rsidP="00782D40">
            <w:pPr>
              <w:spacing w:line="300" w:lineRule="exact"/>
              <w:jc w:val="center"/>
              <w:rPr>
                <w:rFonts w:ascii="宋体" w:hAnsi="宋体"/>
                <w:szCs w:val="21"/>
              </w:rPr>
            </w:pPr>
          </w:p>
        </w:tc>
        <w:tc>
          <w:tcPr>
            <w:tcW w:w="2598" w:type="dxa"/>
            <w:gridSpan w:val="6"/>
            <w:vAlign w:val="center"/>
          </w:tcPr>
          <w:p w:rsidR="00920F30" w:rsidRDefault="00920F30" w:rsidP="00782D40">
            <w:pPr>
              <w:spacing w:line="300" w:lineRule="exact"/>
              <w:jc w:val="center"/>
              <w:rPr>
                <w:rFonts w:ascii="宋体" w:hAnsi="宋体"/>
                <w:szCs w:val="21"/>
              </w:rPr>
            </w:pPr>
          </w:p>
        </w:tc>
        <w:tc>
          <w:tcPr>
            <w:tcW w:w="1263" w:type="dxa"/>
            <w:gridSpan w:val="3"/>
            <w:vAlign w:val="center"/>
          </w:tcPr>
          <w:p w:rsidR="00920F30" w:rsidRDefault="00920F30" w:rsidP="00782D40">
            <w:pPr>
              <w:spacing w:line="300" w:lineRule="exact"/>
              <w:jc w:val="center"/>
              <w:rPr>
                <w:rFonts w:ascii="宋体" w:hAnsi="宋体"/>
                <w:szCs w:val="21"/>
              </w:rPr>
            </w:pPr>
          </w:p>
        </w:tc>
        <w:tc>
          <w:tcPr>
            <w:tcW w:w="1740" w:type="dxa"/>
            <w:gridSpan w:val="3"/>
            <w:vAlign w:val="center"/>
          </w:tcPr>
          <w:p w:rsidR="00920F30" w:rsidRDefault="00920F30" w:rsidP="00782D40">
            <w:pPr>
              <w:spacing w:line="300" w:lineRule="exact"/>
              <w:jc w:val="center"/>
              <w:rPr>
                <w:rFonts w:ascii="宋体" w:hAnsi="宋体"/>
                <w:szCs w:val="21"/>
              </w:rPr>
            </w:pPr>
          </w:p>
        </w:tc>
      </w:tr>
      <w:tr w:rsidR="00920F30" w:rsidTr="00782D40">
        <w:tblPrEx>
          <w:tblCellMar>
            <w:left w:w="108" w:type="dxa"/>
            <w:right w:w="108" w:type="dxa"/>
          </w:tblCellMar>
        </w:tblPrEx>
        <w:trPr>
          <w:gridAfter w:val="2"/>
          <w:wAfter w:w="30" w:type="dxa"/>
          <w:trHeight w:val="20"/>
          <w:jc w:val="center"/>
        </w:trPr>
        <w:tc>
          <w:tcPr>
            <w:tcW w:w="1605" w:type="dxa"/>
            <w:gridSpan w:val="3"/>
            <w:vAlign w:val="center"/>
          </w:tcPr>
          <w:p w:rsidR="00920F30" w:rsidRDefault="00920F30" w:rsidP="00782D40">
            <w:pPr>
              <w:spacing w:line="300" w:lineRule="exact"/>
              <w:jc w:val="center"/>
              <w:rPr>
                <w:rFonts w:ascii="宋体" w:hAnsi="宋体"/>
                <w:szCs w:val="21"/>
              </w:rPr>
            </w:pPr>
            <w:r>
              <w:rPr>
                <w:rFonts w:ascii="宋体" w:hAnsi="宋体" w:hint="eastAsia"/>
                <w:szCs w:val="21"/>
              </w:rPr>
              <w:t>合计</w:t>
            </w:r>
          </w:p>
        </w:tc>
        <w:tc>
          <w:tcPr>
            <w:tcW w:w="1557" w:type="dxa"/>
            <w:gridSpan w:val="4"/>
            <w:vAlign w:val="center"/>
          </w:tcPr>
          <w:p w:rsidR="00920F30" w:rsidRDefault="00920F30" w:rsidP="00782D40">
            <w:pPr>
              <w:spacing w:line="300" w:lineRule="exact"/>
              <w:jc w:val="center"/>
              <w:rPr>
                <w:rFonts w:ascii="宋体" w:hAnsi="宋体"/>
                <w:szCs w:val="21"/>
              </w:rPr>
            </w:pPr>
          </w:p>
        </w:tc>
        <w:tc>
          <w:tcPr>
            <w:tcW w:w="2598" w:type="dxa"/>
            <w:gridSpan w:val="6"/>
            <w:vAlign w:val="center"/>
          </w:tcPr>
          <w:p w:rsidR="00920F30" w:rsidRDefault="00920F30" w:rsidP="00782D40">
            <w:pPr>
              <w:spacing w:line="300" w:lineRule="exact"/>
              <w:jc w:val="center"/>
              <w:rPr>
                <w:rFonts w:ascii="宋体" w:hAnsi="宋体"/>
                <w:szCs w:val="21"/>
              </w:rPr>
            </w:pPr>
          </w:p>
        </w:tc>
        <w:tc>
          <w:tcPr>
            <w:tcW w:w="1263" w:type="dxa"/>
            <w:gridSpan w:val="3"/>
            <w:vAlign w:val="center"/>
          </w:tcPr>
          <w:p w:rsidR="00920F30" w:rsidRDefault="00920F30" w:rsidP="00782D40">
            <w:pPr>
              <w:spacing w:line="300" w:lineRule="exact"/>
              <w:jc w:val="center"/>
              <w:rPr>
                <w:rFonts w:ascii="宋体" w:hAnsi="宋体"/>
                <w:szCs w:val="21"/>
              </w:rPr>
            </w:pPr>
            <w:r>
              <w:rPr>
                <w:rFonts w:ascii="宋体" w:hAnsi="宋体" w:hint="eastAsia"/>
                <w:color w:val="A4A4A4"/>
                <w:szCs w:val="21"/>
              </w:rPr>
              <w:t>平均得分</w:t>
            </w:r>
          </w:p>
        </w:tc>
        <w:tc>
          <w:tcPr>
            <w:tcW w:w="1740" w:type="dxa"/>
            <w:gridSpan w:val="3"/>
            <w:vAlign w:val="center"/>
          </w:tcPr>
          <w:p w:rsidR="00920F30" w:rsidRDefault="00920F30" w:rsidP="00782D40">
            <w:pPr>
              <w:spacing w:line="300" w:lineRule="exact"/>
              <w:jc w:val="center"/>
              <w:rPr>
                <w:rFonts w:ascii="宋体" w:hAnsi="宋体"/>
                <w:szCs w:val="21"/>
              </w:rPr>
            </w:pPr>
          </w:p>
        </w:tc>
      </w:tr>
      <w:tr w:rsidR="00920F30" w:rsidTr="00782D40">
        <w:tblPrEx>
          <w:tblCellMar>
            <w:left w:w="108" w:type="dxa"/>
            <w:right w:w="108" w:type="dxa"/>
          </w:tblCellMar>
        </w:tblPrEx>
        <w:trPr>
          <w:gridAfter w:val="2"/>
          <w:wAfter w:w="30" w:type="dxa"/>
          <w:trHeight w:val="20"/>
          <w:jc w:val="center"/>
        </w:trPr>
        <w:tc>
          <w:tcPr>
            <w:tcW w:w="8763" w:type="dxa"/>
            <w:gridSpan w:val="19"/>
            <w:tcBorders>
              <w:bottom w:val="single" w:sz="4" w:space="0" w:color="auto"/>
            </w:tcBorders>
            <w:vAlign w:val="center"/>
          </w:tcPr>
          <w:p w:rsidR="00920F30" w:rsidRDefault="00920F30" w:rsidP="00782D40">
            <w:pPr>
              <w:spacing w:line="300" w:lineRule="exact"/>
              <w:jc w:val="center"/>
              <w:rPr>
                <w:rFonts w:ascii="宋体" w:hAnsi="宋体"/>
                <w:szCs w:val="21"/>
              </w:rPr>
            </w:pPr>
          </w:p>
          <w:p w:rsidR="00920F30" w:rsidRDefault="00920F30" w:rsidP="00782D40">
            <w:pPr>
              <w:spacing w:line="300" w:lineRule="exact"/>
              <w:jc w:val="center"/>
              <w:rPr>
                <w:rFonts w:ascii="宋体" w:hAnsi="宋体"/>
                <w:szCs w:val="21"/>
              </w:rPr>
            </w:pPr>
          </w:p>
          <w:p w:rsidR="00920F30" w:rsidRDefault="00920F30" w:rsidP="00782D40">
            <w:pPr>
              <w:spacing w:line="300" w:lineRule="exact"/>
              <w:jc w:val="center"/>
              <w:rPr>
                <w:rFonts w:ascii="宋体" w:hAnsi="宋体"/>
                <w:szCs w:val="21"/>
              </w:rPr>
            </w:pPr>
          </w:p>
          <w:p w:rsidR="00920F30" w:rsidRDefault="00920F30" w:rsidP="00782D40">
            <w:pPr>
              <w:spacing w:line="300" w:lineRule="exact"/>
              <w:jc w:val="center"/>
              <w:rPr>
                <w:rFonts w:ascii="宋体" w:hAnsi="宋体"/>
                <w:szCs w:val="21"/>
              </w:rPr>
            </w:pPr>
          </w:p>
          <w:p w:rsidR="00920F30" w:rsidRDefault="00920F30" w:rsidP="00782D40">
            <w:pPr>
              <w:spacing w:line="300" w:lineRule="exact"/>
              <w:jc w:val="center"/>
              <w:rPr>
                <w:rFonts w:ascii="宋体" w:hAnsi="宋体"/>
                <w:szCs w:val="21"/>
              </w:rPr>
            </w:pPr>
          </w:p>
          <w:p w:rsidR="00920F30" w:rsidRDefault="00920F30" w:rsidP="00782D40">
            <w:pPr>
              <w:spacing w:line="300" w:lineRule="exact"/>
              <w:jc w:val="center"/>
              <w:rPr>
                <w:rFonts w:ascii="宋体" w:hAnsi="宋体"/>
                <w:szCs w:val="21"/>
              </w:rPr>
            </w:pPr>
          </w:p>
          <w:p w:rsidR="00920F30" w:rsidRDefault="00920F30" w:rsidP="00782D40">
            <w:pPr>
              <w:spacing w:line="300" w:lineRule="exact"/>
              <w:jc w:val="center"/>
              <w:rPr>
                <w:rFonts w:ascii="宋体" w:hAnsi="宋体"/>
                <w:szCs w:val="21"/>
              </w:rPr>
            </w:pPr>
          </w:p>
          <w:p w:rsidR="00920F30" w:rsidRDefault="00920F30" w:rsidP="00782D40">
            <w:pPr>
              <w:spacing w:line="300" w:lineRule="exact"/>
              <w:jc w:val="center"/>
              <w:rPr>
                <w:rFonts w:ascii="宋体" w:hAnsi="宋体"/>
                <w:szCs w:val="21"/>
              </w:rPr>
            </w:pPr>
          </w:p>
          <w:p w:rsidR="00920F30" w:rsidRDefault="00920F30" w:rsidP="00782D40">
            <w:pPr>
              <w:spacing w:line="300" w:lineRule="exact"/>
              <w:jc w:val="center"/>
              <w:rPr>
                <w:rFonts w:ascii="宋体" w:hAnsi="宋体"/>
                <w:szCs w:val="21"/>
              </w:rPr>
            </w:pPr>
          </w:p>
          <w:p w:rsidR="00920F30" w:rsidRDefault="00920F30" w:rsidP="00782D40">
            <w:pPr>
              <w:spacing w:line="300" w:lineRule="exact"/>
              <w:jc w:val="center"/>
              <w:rPr>
                <w:rFonts w:ascii="宋体" w:hAnsi="宋体"/>
                <w:szCs w:val="21"/>
              </w:rPr>
            </w:pPr>
          </w:p>
          <w:p w:rsidR="00920F30" w:rsidRDefault="00920F30" w:rsidP="00782D40">
            <w:pPr>
              <w:spacing w:line="300" w:lineRule="exact"/>
              <w:jc w:val="center"/>
              <w:rPr>
                <w:rFonts w:ascii="宋体" w:hAnsi="宋体"/>
                <w:szCs w:val="21"/>
              </w:rPr>
            </w:pPr>
          </w:p>
          <w:p w:rsidR="00920F30" w:rsidRDefault="00920F30" w:rsidP="00782D40">
            <w:pPr>
              <w:spacing w:line="300" w:lineRule="exact"/>
              <w:jc w:val="center"/>
              <w:rPr>
                <w:rFonts w:ascii="宋体" w:hAnsi="宋体"/>
                <w:szCs w:val="21"/>
              </w:rPr>
            </w:pPr>
          </w:p>
          <w:p w:rsidR="00920F30" w:rsidRDefault="00920F30" w:rsidP="00782D40">
            <w:pPr>
              <w:spacing w:line="300" w:lineRule="exact"/>
              <w:jc w:val="center"/>
              <w:rPr>
                <w:rFonts w:ascii="宋体" w:hAnsi="宋体"/>
                <w:szCs w:val="21"/>
              </w:rPr>
            </w:pPr>
          </w:p>
          <w:p w:rsidR="00920F30" w:rsidRDefault="00920F30" w:rsidP="00782D40">
            <w:pPr>
              <w:spacing w:line="300" w:lineRule="exact"/>
              <w:jc w:val="center"/>
              <w:rPr>
                <w:rFonts w:ascii="宋体" w:hAnsi="宋体"/>
                <w:szCs w:val="21"/>
              </w:rPr>
            </w:pPr>
          </w:p>
          <w:p w:rsidR="00920F30" w:rsidRDefault="00920F30" w:rsidP="00782D40">
            <w:pPr>
              <w:spacing w:line="300" w:lineRule="exact"/>
              <w:jc w:val="center"/>
              <w:rPr>
                <w:rFonts w:ascii="宋体" w:hAnsi="宋体"/>
                <w:szCs w:val="21"/>
              </w:rPr>
            </w:pPr>
          </w:p>
          <w:p w:rsidR="00920F30" w:rsidRDefault="00920F30" w:rsidP="00782D40">
            <w:pPr>
              <w:spacing w:line="300" w:lineRule="exact"/>
              <w:jc w:val="center"/>
              <w:rPr>
                <w:rFonts w:ascii="宋体" w:hAnsi="宋体"/>
                <w:szCs w:val="21"/>
              </w:rPr>
            </w:pPr>
          </w:p>
          <w:p w:rsidR="00920F30" w:rsidRDefault="00920F30" w:rsidP="00782D40">
            <w:pPr>
              <w:spacing w:line="300" w:lineRule="exact"/>
              <w:jc w:val="center"/>
              <w:rPr>
                <w:rFonts w:ascii="宋体" w:hAnsi="宋体"/>
                <w:szCs w:val="21"/>
              </w:rPr>
            </w:pPr>
          </w:p>
          <w:p w:rsidR="00920F30" w:rsidRDefault="00920F30" w:rsidP="00782D40">
            <w:pPr>
              <w:spacing w:line="300" w:lineRule="exact"/>
              <w:jc w:val="center"/>
              <w:rPr>
                <w:rFonts w:ascii="宋体" w:hAnsi="宋体"/>
                <w:szCs w:val="21"/>
              </w:rPr>
            </w:pPr>
          </w:p>
          <w:p w:rsidR="00920F30" w:rsidRDefault="00920F30" w:rsidP="00782D40">
            <w:pPr>
              <w:spacing w:line="300" w:lineRule="exact"/>
              <w:jc w:val="center"/>
              <w:rPr>
                <w:rFonts w:ascii="宋体" w:hAnsi="宋体"/>
                <w:szCs w:val="21"/>
              </w:rPr>
            </w:pPr>
            <w:r>
              <w:rPr>
                <w:rFonts w:ascii="宋体" w:hAnsi="宋体" w:hint="eastAsia"/>
                <w:szCs w:val="21"/>
              </w:rPr>
              <w:t>评价工作组组长（签字并单位盖章）：</w:t>
            </w:r>
          </w:p>
          <w:p w:rsidR="00920F30" w:rsidRDefault="00920F30" w:rsidP="00782D40">
            <w:pPr>
              <w:spacing w:line="300" w:lineRule="exact"/>
              <w:rPr>
                <w:rFonts w:ascii="宋体" w:hAnsi="宋体"/>
                <w:szCs w:val="21"/>
              </w:rPr>
            </w:pPr>
          </w:p>
          <w:p w:rsidR="00920F30" w:rsidRDefault="00920F30" w:rsidP="00782D40">
            <w:pPr>
              <w:spacing w:line="300" w:lineRule="exact"/>
              <w:jc w:val="center"/>
              <w:rPr>
                <w:rFonts w:ascii="宋体" w:hAnsi="宋体"/>
                <w:szCs w:val="21"/>
              </w:rPr>
            </w:pPr>
            <w:r>
              <w:rPr>
                <w:rFonts w:ascii="宋体" w:hAnsi="宋体" w:hint="eastAsia"/>
                <w:szCs w:val="21"/>
              </w:rPr>
              <w:t>年    月   日</w:t>
            </w:r>
          </w:p>
        </w:tc>
      </w:tr>
    </w:tbl>
    <w:p w:rsidR="00920F30" w:rsidRDefault="00920F30" w:rsidP="00920F30"/>
    <w:p w:rsidR="00920F30" w:rsidRDefault="00920F30" w:rsidP="00920F30"/>
    <w:p w:rsidR="00920F30" w:rsidRDefault="00920F30" w:rsidP="00920F30"/>
    <w:p w:rsidR="00920F30" w:rsidRDefault="00920F30" w:rsidP="00920F30"/>
    <w:p w:rsidR="00920F30" w:rsidRDefault="00920F30" w:rsidP="00920F30">
      <w:pPr>
        <w:spacing w:line="578" w:lineRule="exact"/>
        <w:outlineLvl w:val="0"/>
        <w:rPr>
          <w:rFonts w:ascii="方正小标宋简体" w:eastAsia="方正小标宋简体" w:hAnsiTheme="minorEastAsia"/>
          <w:color w:val="000000"/>
          <w:sz w:val="44"/>
          <w:szCs w:val="44"/>
        </w:rPr>
      </w:pPr>
    </w:p>
    <w:p w:rsidR="00920F30" w:rsidRDefault="00920F30" w:rsidP="003045B2">
      <w:pPr>
        <w:spacing w:line="578" w:lineRule="exact"/>
        <w:jc w:val="center"/>
        <w:outlineLvl w:val="0"/>
        <w:rPr>
          <w:rFonts w:ascii="方正小标宋简体" w:eastAsia="方正小标宋简体" w:hAnsiTheme="minorEastAsia"/>
          <w:color w:val="000000"/>
          <w:sz w:val="44"/>
          <w:szCs w:val="44"/>
        </w:rPr>
      </w:pPr>
    </w:p>
    <w:p w:rsidR="00920F30" w:rsidRDefault="00920F30" w:rsidP="003045B2">
      <w:pPr>
        <w:spacing w:line="578" w:lineRule="exact"/>
        <w:jc w:val="center"/>
        <w:outlineLvl w:val="0"/>
        <w:rPr>
          <w:rFonts w:ascii="方正小标宋简体" w:eastAsia="方正小标宋简体" w:hAnsiTheme="minorEastAsia"/>
          <w:color w:val="000000"/>
          <w:sz w:val="44"/>
          <w:szCs w:val="44"/>
        </w:rPr>
      </w:pPr>
    </w:p>
    <w:p w:rsidR="00920F30" w:rsidRDefault="00920F30" w:rsidP="00920F30">
      <w:pPr>
        <w:spacing w:line="578" w:lineRule="exact"/>
        <w:outlineLvl w:val="0"/>
        <w:rPr>
          <w:rFonts w:ascii="方正小标宋简体" w:eastAsia="方正小标宋简体" w:hAnsiTheme="minorEastAsia"/>
          <w:color w:val="000000"/>
          <w:sz w:val="44"/>
          <w:szCs w:val="44"/>
        </w:rPr>
      </w:pPr>
    </w:p>
    <w:p w:rsidR="003045B2" w:rsidRPr="00F227A9" w:rsidRDefault="003045B2" w:rsidP="003045B2">
      <w:pPr>
        <w:spacing w:line="578" w:lineRule="exact"/>
        <w:jc w:val="center"/>
        <w:outlineLvl w:val="0"/>
        <w:rPr>
          <w:rFonts w:ascii="方正小标宋简体" w:eastAsia="方正小标宋简体" w:hAnsiTheme="minorEastAsia"/>
          <w:color w:val="000000"/>
          <w:sz w:val="44"/>
          <w:szCs w:val="44"/>
        </w:rPr>
      </w:pPr>
      <w:r w:rsidRPr="00F227A9">
        <w:rPr>
          <w:rFonts w:ascii="方正小标宋简体" w:eastAsia="方正小标宋简体" w:hAnsiTheme="minorEastAsia" w:hint="eastAsia"/>
          <w:color w:val="000000"/>
          <w:sz w:val="44"/>
          <w:szCs w:val="44"/>
        </w:rPr>
        <w:lastRenderedPageBreak/>
        <w:t>综合事务项目绩效评价报告</w:t>
      </w:r>
    </w:p>
    <w:p w:rsidR="003045B2" w:rsidRPr="00F227A9" w:rsidRDefault="003045B2" w:rsidP="003045B2">
      <w:pPr>
        <w:spacing w:line="578" w:lineRule="exact"/>
        <w:jc w:val="center"/>
        <w:outlineLvl w:val="0"/>
        <w:rPr>
          <w:rFonts w:ascii="方正小标宋简体" w:eastAsia="方正小标宋简体" w:hAnsi="新宋体"/>
          <w:color w:val="000000"/>
          <w:sz w:val="44"/>
          <w:szCs w:val="44"/>
        </w:rPr>
      </w:pPr>
    </w:p>
    <w:p w:rsidR="003045B2" w:rsidRPr="00BA0EA6" w:rsidRDefault="003045B2" w:rsidP="003045B2">
      <w:pPr>
        <w:spacing w:line="578" w:lineRule="exact"/>
        <w:ind w:firstLineChars="200" w:firstLine="640"/>
        <w:outlineLvl w:val="0"/>
        <w:rPr>
          <w:rFonts w:ascii="黑体" w:eastAsia="黑体" w:hAnsi="黑体"/>
          <w:bCs/>
          <w:color w:val="000000"/>
          <w:sz w:val="32"/>
          <w:szCs w:val="24"/>
        </w:rPr>
      </w:pPr>
      <w:r w:rsidRPr="00BA0EA6">
        <w:rPr>
          <w:rFonts w:ascii="黑体" w:eastAsia="黑体" w:hAnsi="黑体" w:hint="eastAsia"/>
          <w:bCs/>
          <w:color w:val="000000"/>
          <w:sz w:val="32"/>
          <w:szCs w:val="24"/>
        </w:rPr>
        <w:t>一、项目概况</w:t>
      </w:r>
    </w:p>
    <w:p w:rsidR="003045B2" w:rsidRDefault="003045B2" w:rsidP="003533BA">
      <w:pPr>
        <w:spacing w:line="578" w:lineRule="exact"/>
        <w:ind w:firstLineChars="200" w:firstLine="643"/>
        <w:outlineLvl w:val="0"/>
        <w:rPr>
          <w:rFonts w:ascii="楷体" w:eastAsia="楷体" w:hAnsi="楷体"/>
          <w:b/>
          <w:color w:val="000000"/>
          <w:sz w:val="32"/>
          <w:szCs w:val="24"/>
        </w:rPr>
      </w:pPr>
      <w:r w:rsidRPr="003533BA">
        <w:rPr>
          <w:rFonts w:ascii="楷体" w:eastAsia="楷体" w:hAnsi="楷体" w:hint="eastAsia"/>
          <w:b/>
          <w:color w:val="000000"/>
          <w:sz w:val="32"/>
          <w:szCs w:val="24"/>
        </w:rPr>
        <w:t>（一）项目单位基本情况。</w:t>
      </w:r>
    </w:p>
    <w:p w:rsidR="00F227A9" w:rsidRPr="00F227A9" w:rsidRDefault="00F227A9" w:rsidP="00F227A9">
      <w:pPr>
        <w:spacing w:line="578" w:lineRule="exact"/>
        <w:ind w:firstLineChars="200" w:firstLine="640"/>
        <w:outlineLvl w:val="0"/>
        <w:rPr>
          <w:rFonts w:ascii="仿宋_GB2312" w:eastAsia="仿宋_GB2312" w:hAnsi="楷体"/>
          <w:color w:val="000000"/>
          <w:sz w:val="32"/>
          <w:szCs w:val="24"/>
        </w:rPr>
      </w:pPr>
      <w:r w:rsidRPr="00F227A9">
        <w:rPr>
          <w:rFonts w:ascii="仿宋_GB2312" w:eastAsia="仿宋_GB2312" w:hAnsi="楷体" w:hint="eastAsia"/>
          <w:color w:val="000000"/>
          <w:sz w:val="32"/>
          <w:szCs w:val="24"/>
        </w:rPr>
        <w:t>2018年2月海口市监委挂牌成立，海口市监察局自然撤销，中共海口市纪委与海口市监察委合署办公。市纪委监委实行一套工作机构、两个机关名称体制，主要负责党的纪律检查工作，依照党章和其他党内法规履行监督、执纪、问责职责，负责全市监察工作，依照法律规定履行监督、调查、处置职责，组织协调全面从严治党、党风廉政建设和反腐败宣传教育工作等。现有办公室、组织部、宣传部、纪检监察干部监督室、党风政风监督室、信访室、案件监督管理室、案件审理室、市委巡察工作领导小组办公室（市委机构）、第一纪检监察室至第七纪检监察室、</w:t>
      </w:r>
      <w:r w:rsidR="00383612">
        <w:rPr>
          <w:rFonts w:ascii="仿宋_GB2312" w:eastAsia="仿宋_GB2312" w:hAnsi="楷体" w:hint="eastAsia"/>
          <w:color w:val="000000"/>
          <w:sz w:val="32"/>
          <w:szCs w:val="24"/>
        </w:rPr>
        <w:t>驻市委办纪检组</w:t>
      </w:r>
      <w:r w:rsidRPr="00F227A9">
        <w:rPr>
          <w:rFonts w:ascii="仿宋_GB2312" w:eastAsia="仿宋_GB2312" w:hAnsi="楷体" w:hint="eastAsia"/>
          <w:color w:val="000000"/>
          <w:sz w:val="32"/>
          <w:szCs w:val="24"/>
        </w:rPr>
        <w:t>等</w:t>
      </w:r>
      <w:r w:rsidR="00383612">
        <w:rPr>
          <w:rFonts w:ascii="仿宋_GB2312" w:eastAsia="仿宋_GB2312" w:hAnsi="楷体" w:hint="eastAsia"/>
          <w:color w:val="000000"/>
          <w:sz w:val="32"/>
          <w:szCs w:val="24"/>
        </w:rPr>
        <w:t>13个派驻组，共计29</w:t>
      </w:r>
      <w:r w:rsidRPr="00F227A9">
        <w:rPr>
          <w:rFonts w:ascii="仿宋_GB2312" w:eastAsia="仿宋_GB2312" w:hAnsi="楷体" w:hint="eastAsia"/>
          <w:color w:val="000000"/>
          <w:sz w:val="32"/>
          <w:szCs w:val="24"/>
        </w:rPr>
        <w:t>个内设机构。人员编制数204人，年末实有在职人数184人，退休人员45人；车辆编制数33辆，年末实有33辆（2018年10月调拨转入）。</w:t>
      </w:r>
    </w:p>
    <w:p w:rsidR="00F227A9" w:rsidRPr="00F227A9" w:rsidRDefault="00F227A9" w:rsidP="00F227A9">
      <w:pPr>
        <w:spacing w:line="560" w:lineRule="exact"/>
        <w:ind w:firstLineChars="200" w:firstLine="640"/>
        <w:rPr>
          <w:rFonts w:ascii="黑体" w:eastAsia="黑体" w:hAnsi="黑体"/>
          <w:sz w:val="32"/>
          <w:szCs w:val="32"/>
        </w:rPr>
      </w:pPr>
      <w:r w:rsidRPr="00F227A9">
        <w:rPr>
          <w:rFonts w:ascii="黑体" w:eastAsia="黑体" w:hAnsi="黑体" w:cs="仿宋_GB2312" w:hint="eastAsia"/>
          <w:sz w:val="32"/>
          <w:szCs w:val="32"/>
        </w:rPr>
        <w:t>海口市纪委</w:t>
      </w:r>
      <w:r>
        <w:rPr>
          <w:rFonts w:ascii="黑体" w:eastAsia="黑体" w:hAnsi="黑体" w:cs="仿宋_GB2312" w:hint="eastAsia"/>
          <w:sz w:val="32"/>
          <w:szCs w:val="32"/>
        </w:rPr>
        <w:t>监委</w:t>
      </w:r>
      <w:r w:rsidRPr="00F227A9">
        <w:rPr>
          <w:rFonts w:ascii="黑体" w:eastAsia="黑体" w:hAnsi="黑体" w:hint="eastAsia"/>
          <w:sz w:val="32"/>
          <w:szCs w:val="32"/>
        </w:rPr>
        <w:t>主要工作职责</w:t>
      </w:r>
    </w:p>
    <w:p w:rsidR="00F227A9" w:rsidRDefault="00F227A9" w:rsidP="00F227A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负责党的纪律检查工作。贯彻落实党中央、中央纪委、省委、省纪委、市委关于纪律检查工作的决定，维护党章和其他党内法规，检查党的路线方针政策和决议及中国（海南）自由贸易试验区、中国特色自由贸易港政策措施的执行情况，协助市委推</w:t>
      </w:r>
      <w:r>
        <w:rPr>
          <w:rFonts w:ascii="仿宋_GB2312" w:eastAsia="仿宋_GB2312" w:hAnsi="仿宋_GB2312" w:cs="仿宋_GB2312" w:hint="eastAsia"/>
          <w:sz w:val="32"/>
          <w:szCs w:val="32"/>
        </w:rPr>
        <w:lastRenderedPageBreak/>
        <w:t>进全面从严治党、加强党风建设和组织协调反腐败工作。</w:t>
      </w:r>
    </w:p>
    <w:p w:rsidR="00F227A9" w:rsidRDefault="00F227A9" w:rsidP="00F227A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依照党章和其他党内法规履行监督、执纪、问责职责。负责经常对党员进行遵守纪律的教育，作出关于维护党纪的决定；对市委工作部门、市委批准设立的党组（党委），各区党委、纪委等党的组织和市委管理的党员领导干部履行职责、行使权力进行监督，受理处置党员群众检举举报，开展谈话提醒、约谈函询；检查和处理上述党的组织和党员违反党章和其他党内法规的比较重要或者复杂的案件，决定或者取消对这些案件中的党员的处分；进行问责或者提出责任追究的建议；受理党员的控告和申诉；保障党员的权利。</w:t>
      </w:r>
    </w:p>
    <w:p w:rsidR="00F227A9" w:rsidRDefault="00F227A9" w:rsidP="00F227A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负责全市监察工作。贯彻落实党中央、国家监委、省委、省监委和市委关于监察工作的决定，维护宪法法律，依法对市委管理的行使公权力的公职人员进行监察，调查职务违法和职务犯罪，开展廉政建设和反腐败工作。</w:t>
      </w:r>
    </w:p>
    <w:p w:rsidR="00F227A9" w:rsidRDefault="00F227A9" w:rsidP="00F227A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w:t>
      </w:r>
      <w:r>
        <w:rPr>
          <w:rFonts w:ascii="仿宋_GB2312" w:eastAsia="仿宋_GB2312" w:hAnsi="仿宋_GB2312" w:cs="仿宋_GB2312" w:hint="eastAsia"/>
          <w:sz w:val="32"/>
          <w:szCs w:val="32"/>
        </w:rPr>
        <w:lastRenderedPageBreak/>
        <w:t>行问责；对涉嫌职务犯罪的，将调查结果移送人民检察院依法审查、提起公诉；向监察对象所在单位提出监察建议。</w:t>
      </w:r>
    </w:p>
    <w:p w:rsidR="00F227A9" w:rsidRDefault="00F227A9" w:rsidP="00F227A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5.负责组织协调全面从严治党、党风廉政建设和反腐败宣传教育工作。</w:t>
      </w:r>
    </w:p>
    <w:p w:rsidR="00F227A9" w:rsidRDefault="00F227A9" w:rsidP="00F227A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6.负责综合分析全面从严治党、党风廉政建设和反腐败工作情况，对纪检监察工作重要理论及实践问题进行调查研究；调研党内法规、监察法律法规和政策的执行情况，提出意见和建议；制定或者修改纪检监察制度规定，参与起草制定我市党风廉政建设相关规范性文件。</w:t>
      </w:r>
    </w:p>
    <w:p w:rsidR="00F227A9" w:rsidRDefault="00F227A9" w:rsidP="00F227A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7.贯彻落实党中央、中央纪委国家监委、省委、省纪委监委、市委关于加强反腐败国际追逃追赃和防逃的决策部署；负责组织协调全市反腐败国际追逃追赃和防逃工作，督促有关部门和单位建立健全追逃防逃合作机制及做好相关工作。</w:t>
      </w:r>
    </w:p>
    <w:p w:rsidR="00F227A9" w:rsidRDefault="00F227A9" w:rsidP="00F227A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8.根据干部管理权限，负责全市纪检监察系统领导班子建设、干部队伍建设和组织建设的综合规划、政策研究、制度建设和业务指导；会同有关方面做好市纪委监委派驻（出）机构，各区纪检监察机关，市属企业事业单位纪检监察机构领导班子建设有关工作；组织和指导全市纪检监察系统干部教育培训工作等。</w:t>
      </w:r>
    </w:p>
    <w:p w:rsidR="00F227A9" w:rsidRDefault="00F227A9" w:rsidP="00F227A9">
      <w:pPr>
        <w:spacing w:line="578" w:lineRule="exact"/>
        <w:ind w:firstLineChars="150" w:firstLine="48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9.完成上级纪委监委和市委交办的其他任务。</w:t>
      </w:r>
    </w:p>
    <w:p w:rsidR="003045B2" w:rsidRPr="003533BA" w:rsidRDefault="003045B2" w:rsidP="00F227A9">
      <w:pPr>
        <w:spacing w:line="578" w:lineRule="exact"/>
        <w:ind w:firstLineChars="200" w:firstLine="643"/>
        <w:outlineLvl w:val="0"/>
        <w:rPr>
          <w:rFonts w:ascii="楷体" w:eastAsia="楷体" w:hAnsi="楷体"/>
          <w:b/>
          <w:color w:val="000000"/>
          <w:sz w:val="32"/>
          <w:szCs w:val="24"/>
        </w:rPr>
      </w:pPr>
      <w:r w:rsidRPr="003533BA">
        <w:rPr>
          <w:rFonts w:ascii="楷体" w:eastAsia="楷体" w:hAnsi="楷体" w:hint="eastAsia"/>
          <w:b/>
          <w:color w:val="000000"/>
          <w:sz w:val="32"/>
          <w:szCs w:val="24"/>
        </w:rPr>
        <w:t>（二）项目基本性质、用途和主要内容、涉及范围。</w:t>
      </w:r>
    </w:p>
    <w:p w:rsidR="003045B2" w:rsidRDefault="003045B2" w:rsidP="003045B2">
      <w:pPr>
        <w:tabs>
          <w:tab w:val="right" w:pos="8204"/>
        </w:tabs>
        <w:spacing w:line="578" w:lineRule="exact"/>
        <w:ind w:firstLineChars="200" w:firstLine="640"/>
        <w:outlineLvl w:val="0"/>
        <w:rPr>
          <w:rFonts w:ascii="仿宋_GB2312" w:eastAsia="仿宋_GB2312" w:hAnsi="新宋体"/>
          <w:bCs/>
          <w:color w:val="000000"/>
          <w:sz w:val="32"/>
          <w:szCs w:val="32"/>
        </w:rPr>
      </w:pPr>
      <w:r>
        <w:rPr>
          <w:rFonts w:ascii="仿宋_GB2312" w:eastAsia="仿宋_GB2312" w:hAnsi="新宋体" w:hint="eastAsia"/>
          <w:color w:val="000000"/>
          <w:sz w:val="32"/>
          <w:szCs w:val="24"/>
        </w:rPr>
        <w:lastRenderedPageBreak/>
        <w:t>综合事务</w:t>
      </w:r>
      <w:r w:rsidRPr="00BA0EA6">
        <w:rPr>
          <w:rFonts w:ascii="仿宋_GB2312" w:eastAsia="仿宋_GB2312" w:hAnsi="新宋体" w:hint="eastAsia"/>
          <w:color w:val="000000"/>
          <w:sz w:val="32"/>
          <w:szCs w:val="24"/>
        </w:rPr>
        <w:t>项目主要用于：</w:t>
      </w:r>
      <w:r w:rsidR="00F912BE" w:rsidRPr="00F912BE">
        <w:rPr>
          <w:rFonts w:ascii="仿宋_GB2312" w:eastAsia="仿宋_GB2312" w:hAnsi="新宋体" w:hint="eastAsia"/>
          <w:color w:val="000000"/>
          <w:sz w:val="32"/>
          <w:szCs w:val="24"/>
        </w:rPr>
        <w:t>维持日常工作事务的正常开展</w:t>
      </w:r>
      <w:r w:rsidR="00F912BE">
        <w:rPr>
          <w:rFonts w:ascii="仿宋_GB2312" w:eastAsia="仿宋_GB2312" w:hAnsi="新宋体" w:hint="eastAsia"/>
          <w:bCs/>
          <w:color w:val="000000"/>
          <w:sz w:val="32"/>
          <w:szCs w:val="32"/>
        </w:rPr>
        <w:t>。</w:t>
      </w:r>
    </w:p>
    <w:p w:rsidR="003045B2" w:rsidRPr="003533BA" w:rsidRDefault="003045B2" w:rsidP="003533BA">
      <w:pPr>
        <w:spacing w:line="578" w:lineRule="exact"/>
        <w:ind w:firstLineChars="200" w:firstLine="643"/>
        <w:outlineLvl w:val="0"/>
        <w:rPr>
          <w:rFonts w:ascii="楷体" w:eastAsia="楷体" w:hAnsi="楷体"/>
          <w:b/>
          <w:color w:val="000000"/>
          <w:sz w:val="32"/>
          <w:szCs w:val="24"/>
        </w:rPr>
      </w:pPr>
      <w:r w:rsidRPr="003533BA">
        <w:rPr>
          <w:rFonts w:ascii="楷体" w:eastAsia="楷体" w:hAnsi="楷体" w:hint="eastAsia"/>
          <w:b/>
          <w:color w:val="000000"/>
          <w:sz w:val="32"/>
          <w:szCs w:val="24"/>
        </w:rPr>
        <w:t>（三）跨年度项目的预期总目标及阶段性目标。</w:t>
      </w:r>
    </w:p>
    <w:p w:rsidR="003045B2" w:rsidRPr="00BA0EA6" w:rsidRDefault="003045B2" w:rsidP="003045B2">
      <w:pPr>
        <w:spacing w:line="578" w:lineRule="exact"/>
        <w:outlineLvl w:val="0"/>
        <w:rPr>
          <w:rFonts w:ascii="仿宋_GB2312" w:eastAsia="仿宋_GB2312" w:hAnsi="新宋体"/>
          <w:color w:val="000000"/>
          <w:sz w:val="32"/>
          <w:szCs w:val="24"/>
        </w:rPr>
      </w:pPr>
      <w:r w:rsidRPr="00BA0EA6">
        <w:rPr>
          <w:rFonts w:ascii="仿宋_GB2312" w:eastAsia="仿宋_GB2312" w:hAnsi="新宋体" w:hint="eastAsia"/>
          <w:color w:val="000000"/>
          <w:sz w:val="32"/>
          <w:szCs w:val="24"/>
        </w:rPr>
        <w:t xml:space="preserve">    </w:t>
      </w:r>
      <w:r>
        <w:rPr>
          <w:rFonts w:ascii="仿宋_GB2312" w:eastAsia="仿宋_GB2312" w:hAnsi="新宋体" w:hint="eastAsia"/>
          <w:color w:val="000000"/>
          <w:sz w:val="32"/>
          <w:szCs w:val="24"/>
        </w:rPr>
        <w:t>综合事务</w:t>
      </w:r>
      <w:r w:rsidRPr="00BA0EA6">
        <w:rPr>
          <w:rFonts w:ascii="仿宋_GB2312" w:eastAsia="仿宋_GB2312" w:hAnsi="新宋体" w:hint="eastAsia"/>
          <w:color w:val="000000"/>
          <w:sz w:val="32"/>
          <w:szCs w:val="24"/>
        </w:rPr>
        <w:t>项目为经常性项目，非跨年度项目。</w:t>
      </w:r>
    </w:p>
    <w:p w:rsidR="003045B2" w:rsidRPr="00BA0EA6" w:rsidRDefault="003045B2" w:rsidP="003045B2">
      <w:pPr>
        <w:spacing w:line="578" w:lineRule="exact"/>
        <w:ind w:firstLineChars="200" w:firstLine="640"/>
        <w:outlineLvl w:val="0"/>
        <w:rPr>
          <w:rFonts w:ascii="黑体" w:eastAsia="黑体" w:hAnsi="黑体"/>
          <w:bCs/>
          <w:color w:val="000000"/>
          <w:sz w:val="32"/>
          <w:szCs w:val="24"/>
        </w:rPr>
      </w:pPr>
      <w:r w:rsidRPr="00BA0EA6">
        <w:rPr>
          <w:rFonts w:ascii="黑体" w:eastAsia="黑体" w:hAnsi="黑体" w:hint="eastAsia"/>
          <w:color w:val="000000"/>
          <w:sz w:val="32"/>
          <w:szCs w:val="24"/>
        </w:rPr>
        <w:t xml:space="preserve"> 二、</w:t>
      </w:r>
      <w:r w:rsidRPr="00BA0EA6">
        <w:rPr>
          <w:rFonts w:ascii="黑体" w:eastAsia="黑体" w:hAnsi="黑体" w:hint="eastAsia"/>
          <w:bCs/>
          <w:color w:val="000000"/>
          <w:sz w:val="32"/>
          <w:szCs w:val="24"/>
        </w:rPr>
        <w:t>项目资金使用及管理情况</w:t>
      </w:r>
    </w:p>
    <w:p w:rsidR="003045B2" w:rsidRPr="003533BA" w:rsidRDefault="003045B2" w:rsidP="003533BA">
      <w:pPr>
        <w:spacing w:line="578" w:lineRule="exact"/>
        <w:ind w:firstLineChars="200" w:firstLine="643"/>
        <w:outlineLvl w:val="0"/>
        <w:rPr>
          <w:rFonts w:ascii="楷体" w:eastAsia="楷体" w:hAnsi="楷体"/>
          <w:b/>
          <w:color w:val="000000"/>
          <w:sz w:val="32"/>
          <w:szCs w:val="24"/>
        </w:rPr>
      </w:pPr>
      <w:r w:rsidRPr="003533BA">
        <w:rPr>
          <w:rFonts w:ascii="楷体" w:eastAsia="楷体" w:hAnsi="楷体" w:hint="eastAsia"/>
          <w:b/>
          <w:color w:val="000000"/>
          <w:sz w:val="32"/>
          <w:szCs w:val="24"/>
        </w:rPr>
        <w:t>（一）项目资金到位情况分析。</w:t>
      </w:r>
    </w:p>
    <w:p w:rsidR="003045B2" w:rsidRPr="00337946" w:rsidRDefault="003045B2" w:rsidP="003045B2">
      <w:pPr>
        <w:spacing w:line="578" w:lineRule="exact"/>
        <w:ind w:firstLineChars="200" w:firstLine="640"/>
        <w:rPr>
          <w:rFonts w:ascii="仿宋_GB2312" w:eastAsia="仿宋_GB2312" w:hAnsi="新宋体"/>
          <w:sz w:val="32"/>
          <w:szCs w:val="32"/>
        </w:rPr>
      </w:pPr>
      <w:r w:rsidRPr="00337946">
        <w:rPr>
          <w:rFonts w:ascii="仿宋_GB2312" w:eastAsia="仿宋_GB2312" w:hAnsi="新宋体" w:hint="eastAsia"/>
          <w:sz w:val="32"/>
          <w:szCs w:val="32"/>
        </w:rPr>
        <w:t>综合事务项目经费</w:t>
      </w:r>
      <w:r w:rsidR="00337946">
        <w:rPr>
          <w:rFonts w:ascii="仿宋_GB2312" w:eastAsia="仿宋_GB2312" w:hAnsi="新宋体" w:hint="eastAsia"/>
          <w:sz w:val="32"/>
          <w:szCs w:val="32"/>
        </w:rPr>
        <w:t>3</w:t>
      </w:r>
      <w:r w:rsidR="00D37042">
        <w:rPr>
          <w:rFonts w:ascii="仿宋_GB2312" w:eastAsia="仿宋_GB2312" w:hAnsi="新宋体" w:hint="eastAsia"/>
          <w:sz w:val="32"/>
          <w:szCs w:val="32"/>
        </w:rPr>
        <w:t>5</w:t>
      </w:r>
      <w:r w:rsidR="00337946">
        <w:rPr>
          <w:rFonts w:ascii="仿宋_GB2312" w:eastAsia="仿宋_GB2312" w:hAnsi="新宋体" w:hint="eastAsia"/>
          <w:sz w:val="32"/>
          <w:szCs w:val="32"/>
        </w:rPr>
        <w:t>5.82</w:t>
      </w:r>
      <w:r w:rsidRPr="00337946">
        <w:rPr>
          <w:rFonts w:ascii="仿宋_GB2312" w:eastAsia="仿宋_GB2312" w:hAnsi="新宋体" w:hint="eastAsia"/>
          <w:sz w:val="32"/>
          <w:szCs w:val="32"/>
        </w:rPr>
        <w:t>万元为201</w:t>
      </w:r>
      <w:r w:rsidR="00B3096D">
        <w:rPr>
          <w:rFonts w:ascii="仿宋_GB2312" w:eastAsia="仿宋_GB2312" w:hAnsi="新宋体" w:hint="eastAsia"/>
          <w:sz w:val="32"/>
          <w:szCs w:val="32"/>
        </w:rPr>
        <w:t>8</w:t>
      </w:r>
      <w:r w:rsidRPr="00337946">
        <w:rPr>
          <w:rFonts w:ascii="仿宋_GB2312" w:eastAsia="仿宋_GB2312" w:hAnsi="新宋体" w:hint="eastAsia"/>
          <w:sz w:val="32"/>
          <w:szCs w:val="32"/>
        </w:rPr>
        <w:t>年预算项目，该项目为财政资金，已于当年由海口市财政局下达到委机关国库。</w:t>
      </w:r>
    </w:p>
    <w:p w:rsidR="003045B2" w:rsidRPr="00337946" w:rsidRDefault="003045B2" w:rsidP="003533BA">
      <w:pPr>
        <w:spacing w:line="578" w:lineRule="exact"/>
        <w:ind w:firstLineChars="200" w:firstLine="643"/>
        <w:outlineLvl w:val="0"/>
        <w:rPr>
          <w:rFonts w:ascii="楷体" w:eastAsia="楷体" w:hAnsi="楷体"/>
          <w:b/>
          <w:color w:val="000000"/>
          <w:sz w:val="32"/>
          <w:szCs w:val="24"/>
        </w:rPr>
      </w:pPr>
      <w:r w:rsidRPr="00337946">
        <w:rPr>
          <w:rFonts w:ascii="楷体" w:eastAsia="楷体" w:hAnsi="楷体" w:hint="eastAsia"/>
          <w:b/>
          <w:color w:val="000000"/>
          <w:sz w:val="32"/>
          <w:szCs w:val="24"/>
        </w:rPr>
        <w:t>（二）项目资金使用情况分析。</w:t>
      </w:r>
    </w:p>
    <w:p w:rsidR="003045B2" w:rsidRPr="00337946" w:rsidRDefault="003045B2" w:rsidP="003533BA">
      <w:pPr>
        <w:spacing w:line="578" w:lineRule="exact"/>
        <w:ind w:firstLineChars="200" w:firstLine="640"/>
        <w:rPr>
          <w:rFonts w:ascii="仿宋_GB2312" w:eastAsia="仿宋_GB2312" w:hAnsi="新宋体"/>
          <w:sz w:val="32"/>
          <w:szCs w:val="32"/>
        </w:rPr>
      </w:pPr>
      <w:r w:rsidRPr="00337946">
        <w:rPr>
          <w:rFonts w:ascii="仿宋_GB2312" w:eastAsia="仿宋_GB2312" w:hAnsi="新宋体" w:hint="eastAsia"/>
          <w:sz w:val="32"/>
          <w:szCs w:val="32"/>
        </w:rPr>
        <w:t>综合事务项目按预算计划使用资金</w:t>
      </w:r>
      <w:r w:rsidR="00D37042">
        <w:rPr>
          <w:rFonts w:ascii="仿宋_GB2312" w:eastAsia="仿宋_GB2312" w:hAnsi="新宋体" w:hint="eastAsia"/>
          <w:sz w:val="32"/>
          <w:szCs w:val="32"/>
        </w:rPr>
        <w:t>35</w:t>
      </w:r>
      <w:r w:rsidR="00337946">
        <w:rPr>
          <w:rFonts w:ascii="仿宋_GB2312" w:eastAsia="仿宋_GB2312" w:hAnsi="新宋体" w:hint="eastAsia"/>
          <w:sz w:val="32"/>
          <w:szCs w:val="32"/>
        </w:rPr>
        <w:t>5.82</w:t>
      </w:r>
      <w:r w:rsidRPr="00337946">
        <w:rPr>
          <w:rFonts w:ascii="仿宋_GB2312" w:eastAsia="仿宋_GB2312" w:hAnsi="新宋体" w:hint="eastAsia"/>
          <w:sz w:val="32"/>
          <w:szCs w:val="32"/>
        </w:rPr>
        <w:t>万元，</w:t>
      </w:r>
      <w:r w:rsidR="00A2523D" w:rsidRPr="00A2523D">
        <w:rPr>
          <w:rFonts w:ascii="仿宋_GB2312" w:eastAsia="仿宋_GB2312" w:hAnsi="新宋体" w:hint="eastAsia"/>
          <w:sz w:val="32"/>
          <w:szCs w:val="32"/>
        </w:rPr>
        <w:t>项目实下达476万元，</w:t>
      </w:r>
      <w:r w:rsidRPr="00337946">
        <w:rPr>
          <w:rFonts w:ascii="仿宋_GB2312" w:eastAsia="仿宋_GB2312" w:hAnsi="新宋体" w:hint="eastAsia"/>
          <w:sz w:val="32"/>
          <w:szCs w:val="32"/>
        </w:rPr>
        <w:t>实际支出</w:t>
      </w:r>
      <w:r w:rsidR="001437E4" w:rsidRPr="00337946">
        <w:rPr>
          <w:rFonts w:ascii="仿宋_GB2312" w:eastAsia="仿宋_GB2312" w:hAnsi="新宋体" w:hint="eastAsia"/>
          <w:sz w:val="32"/>
          <w:szCs w:val="32"/>
        </w:rPr>
        <w:t>344.</w:t>
      </w:r>
      <w:r w:rsidR="00204783" w:rsidRPr="00337946">
        <w:rPr>
          <w:rFonts w:ascii="仿宋_GB2312" w:eastAsia="仿宋_GB2312" w:hAnsi="新宋体" w:hint="eastAsia"/>
          <w:sz w:val="32"/>
          <w:szCs w:val="32"/>
        </w:rPr>
        <w:t>05</w:t>
      </w:r>
      <w:r w:rsidRPr="00337946">
        <w:rPr>
          <w:rFonts w:ascii="仿宋_GB2312" w:eastAsia="仿宋_GB2312" w:hAnsi="新宋体" w:hint="eastAsia"/>
          <w:sz w:val="32"/>
          <w:szCs w:val="32"/>
        </w:rPr>
        <w:t>万元，预算资金使用结余</w:t>
      </w:r>
      <w:r w:rsidR="00337946">
        <w:rPr>
          <w:rFonts w:ascii="仿宋_GB2312" w:eastAsia="仿宋_GB2312" w:hAnsi="新宋体" w:hint="eastAsia"/>
          <w:sz w:val="32"/>
          <w:szCs w:val="32"/>
        </w:rPr>
        <w:t>2</w:t>
      </w:r>
      <w:r w:rsidR="00337946" w:rsidRPr="00337946">
        <w:rPr>
          <w:rFonts w:ascii="仿宋_GB2312" w:eastAsia="仿宋_GB2312" w:hAnsi="新宋体" w:hint="eastAsia"/>
          <w:sz w:val="32"/>
          <w:szCs w:val="32"/>
        </w:rPr>
        <w:t>1.77</w:t>
      </w:r>
      <w:r w:rsidRPr="00337946">
        <w:rPr>
          <w:rFonts w:ascii="仿宋_GB2312" w:eastAsia="仿宋_GB2312" w:hAnsi="新宋体" w:hint="eastAsia"/>
          <w:sz w:val="32"/>
          <w:szCs w:val="32"/>
        </w:rPr>
        <w:t>万元。</w:t>
      </w:r>
    </w:p>
    <w:p w:rsidR="003045B2" w:rsidRPr="003533BA" w:rsidRDefault="003045B2" w:rsidP="003533BA">
      <w:pPr>
        <w:spacing w:line="578" w:lineRule="exact"/>
        <w:ind w:firstLineChars="200" w:firstLine="643"/>
        <w:outlineLvl w:val="0"/>
        <w:rPr>
          <w:rFonts w:ascii="楷体" w:eastAsia="楷体" w:hAnsi="楷体"/>
          <w:b/>
          <w:color w:val="000000"/>
          <w:sz w:val="32"/>
          <w:szCs w:val="24"/>
        </w:rPr>
      </w:pPr>
      <w:r w:rsidRPr="003533BA">
        <w:rPr>
          <w:rFonts w:ascii="楷体" w:eastAsia="楷体" w:hAnsi="楷体" w:hint="eastAsia"/>
          <w:b/>
          <w:color w:val="000000"/>
          <w:sz w:val="32"/>
          <w:szCs w:val="24"/>
        </w:rPr>
        <w:t>（三）项目资金管理情况分析分析。</w:t>
      </w:r>
    </w:p>
    <w:p w:rsidR="003045B2" w:rsidRPr="00BA0EA6" w:rsidRDefault="003045B2" w:rsidP="003533BA">
      <w:pPr>
        <w:ind w:firstLineChars="175" w:firstLine="560"/>
        <w:rPr>
          <w:rFonts w:ascii="仿宋_GB2312" w:eastAsia="仿宋_GB2312" w:hAnsi="新宋体"/>
          <w:bCs/>
          <w:color w:val="000000"/>
          <w:sz w:val="32"/>
          <w:szCs w:val="24"/>
        </w:rPr>
      </w:pPr>
      <w:r w:rsidRPr="00BA0EA6">
        <w:rPr>
          <w:rFonts w:ascii="仿宋_GB2312" w:eastAsia="仿宋_GB2312" w:hAnsi="STSong-Light" w:cs="STSong-Light" w:hint="eastAsia"/>
          <w:sz w:val="32"/>
          <w:szCs w:val="24"/>
        </w:rPr>
        <w:t>成立海口市纪委</w:t>
      </w:r>
      <w:r w:rsidR="00204783">
        <w:rPr>
          <w:rFonts w:ascii="仿宋_GB2312" w:eastAsia="仿宋_GB2312" w:hAnsi="STSong-Light" w:cs="STSong-Light" w:hint="eastAsia"/>
          <w:sz w:val="32"/>
          <w:szCs w:val="24"/>
        </w:rPr>
        <w:t>监委</w:t>
      </w:r>
      <w:r w:rsidRPr="00BA0EA6">
        <w:rPr>
          <w:rFonts w:ascii="仿宋_GB2312" w:eastAsia="仿宋_GB2312" w:hAnsi="STSong-Light" w:cs="STSong-Light" w:hint="eastAsia"/>
          <w:sz w:val="32"/>
          <w:szCs w:val="24"/>
        </w:rPr>
        <w:t>内部控制工作管理小组，建立审核措施，项目经济支出由处室责任人到分管领导负责把关，落实预算执行责任制，健全财务管理制度。</w:t>
      </w:r>
    </w:p>
    <w:p w:rsidR="003045B2" w:rsidRPr="00BA0EA6" w:rsidRDefault="003045B2" w:rsidP="003045B2">
      <w:pPr>
        <w:spacing w:line="578" w:lineRule="exact"/>
        <w:ind w:firstLineChars="200" w:firstLine="640"/>
        <w:rPr>
          <w:rFonts w:ascii="黑体" w:eastAsia="黑体" w:hAnsi="黑体"/>
          <w:bCs/>
          <w:color w:val="000000"/>
          <w:sz w:val="32"/>
          <w:szCs w:val="24"/>
        </w:rPr>
      </w:pPr>
      <w:r w:rsidRPr="00BA0EA6">
        <w:rPr>
          <w:rFonts w:ascii="黑体" w:eastAsia="黑体" w:hAnsi="黑体" w:hint="eastAsia"/>
          <w:bCs/>
          <w:color w:val="000000"/>
          <w:sz w:val="32"/>
          <w:szCs w:val="24"/>
        </w:rPr>
        <w:t>三、项目组织实施情况</w:t>
      </w:r>
    </w:p>
    <w:p w:rsidR="003045B2" w:rsidRPr="003533BA" w:rsidRDefault="003045B2" w:rsidP="003533BA">
      <w:pPr>
        <w:spacing w:line="578" w:lineRule="exact"/>
        <w:ind w:firstLineChars="200" w:firstLine="643"/>
        <w:outlineLvl w:val="0"/>
        <w:rPr>
          <w:rFonts w:ascii="楷体" w:eastAsia="楷体" w:hAnsi="楷体"/>
          <w:b/>
          <w:color w:val="000000"/>
          <w:sz w:val="32"/>
          <w:szCs w:val="24"/>
        </w:rPr>
      </w:pPr>
      <w:r w:rsidRPr="003533BA">
        <w:rPr>
          <w:rFonts w:ascii="楷体" w:eastAsia="楷体" w:hAnsi="楷体" w:hint="eastAsia"/>
          <w:b/>
          <w:color w:val="000000"/>
          <w:sz w:val="32"/>
          <w:szCs w:val="24"/>
        </w:rPr>
        <w:t>（一）项目组织情况分析。</w:t>
      </w:r>
    </w:p>
    <w:p w:rsidR="002F016C" w:rsidRPr="00270EDA" w:rsidRDefault="001437E4" w:rsidP="002F016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办公室负责协助委机关领导班子处理日常事务，负责市纪委全会、市纪委常委会（监委委务会）及其他重要会议、活动的筹备组织活动</w:t>
      </w:r>
      <w:r w:rsidR="000E43D7">
        <w:rPr>
          <w:rFonts w:ascii="仿宋_GB2312" w:eastAsia="仿宋_GB2312" w:hAnsi="宋体" w:hint="eastAsia"/>
          <w:sz w:val="32"/>
          <w:szCs w:val="32"/>
        </w:rPr>
        <w:t>；</w:t>
      </w:r>
      <w:r>
        <w:rPr>
          <w:rFonts w:ascii="仿宋_GB2312" w:eastAsia="仿宋_GB2312" w:hAnsi="宋体" w:hint="eastAsia"/>
          <w:sz w:val="32"/>
          <w:szCs w:val="32"/>
        </w:rPr>
        <w:t>负责委机关对外联络接洽、文秘工作，负责委机关后勤保障工作</w:t>
      </w:r>
      <w:r w:rsidR="000E43D7">
        <w:rPr>
          <w:rFonts w:ascii="仿宋_GB2312" w:eastAsia="仿宋_GB2312" w:hAnsi="宋体" w:hint="eastAsia"/>
          <w:sz w:val="32"/>
          <w:szCs w:val="32"/>
        </w:rPr>
        <w:t>；</w:t>
      </w:r>
      <w:r w:rsidR="00204783">
        <w:rPr>
          <w:rFonts w:ascii="仿宋_GB2312" w:eastAsia="仿宋_GB2312" w:hAnsi="宋体" w:hint="eastAsia"/>
          <w:sz w:val="32"/>
          <w:szCs w:val="32"/>
        </w:rPr>
        <w:t>组织协调委机关纪要文件的办理和运行管理，保</w:t>
      </w:r>
      <w:r w:rsidR="00204783">
        <w:rPr>
          <w:rFonts w:ascii="仿宋_GB2312" w:eastAsia="仿宋_GB2312" w:hAnsi="宋体" w:hint="eastAsia"/>
          <w:sz w:val="32"/>
          <w:szCs w:val="32"/>
        </w:rPr>
        <w:lastRenderedPageBreak/>
        <w:t>管使用相关印鉴，负责制发委机关各内设机构、</w:t>
      </w:r>
      <w:r w:rsidR="000E43D7">
        <w:rPr>
          <w:rFonts w:ascii="仿宋_GB2312" w:eastAsia="仿宋_GB2312" w:hAnsi="宋体" w:hint="eastAsia"/>
          <w:sz w:val="32"/>
          <w:szCs w:val="32"/>
        </w:rPr>
        <w:t>派驻机构及</w:t>
      </w:r>
      <w:r w:rsidR="00204783">
        <w:rPr>
          <w:rFonts w:ascii="仿宋_GB2312" w:eastAsia="仿宋_GB2312" w:hAnsi="宋体" w:hint="eastAsia"/>
          <w:sz w:val="32"/>
          <w:szCs w:val="32"/>
        </w:rPr>
        <w:t>下属单位</w:t>
      </w:r>
      <w:r w:rsidR="000E43D7">
        <w:rPr>
          <w:rFonts w:ascii="仿宋_GB2312" w:eastAsia="仿宋_GB2312" w:hAnsi="宋体" w:hint="eastAsia"/>
          <w:sz w:val="32"/>
          <w:szCs w:val="32"/>
        </w:rPr>
        <w:t>；</w:t>
      </w:r>
      <w:r w:rsidR="00204783">
        <w:rPr>
          <w:rFonts w:ascii="仿宋_GB2312" w:eastAsia="仿宋_GB2312" w:hAnsi="宋体" w:hint="eastAsia"/>
          <w:sz w:val="32"/>
          <w:szCs w:val="32"/>
        </w:rPr>
        <w:t>负责委机关保密工作</w:t>
      </w:r>
      <w:r w:rsidR="000E43D7">
        <w:rPr>
          <w:rFonts w:ascii="仿宋_GB2312" w:eastAsia="仿宋_GB2312" w:hAnsi="宋体" w:hint="eastAsia"/>
          <w:sz w:val="32"/>
          <w:szCs w:val="32"/>
        </w:rPr>
        <w:t>；统筹指导归档工作，负责委机关文书、音像等档案管理、编辑整理有关档案材料</w:t>
      </w:r>
      <w:r w:rsidR="002F016C" w:rsidRPr="00270EDA">
        <w:rPr>
          <w:rFonts w:ascii="仿宋_GB2312" w:eastAsia="仿宋_GB2312" w:hAnsi="宋体" w:hint="eastAsia"/>
          <w:sz w:val="32"/>
          <w:szCs w:val="32"/>
        </w:rPr>
        <w:t>。</w:t>
      </w:r>
      <w:r w:rsidR="000E43D7">
        <w:rPr>
          <w:rFonts w:ascii="仿宋_GB2312" w:eastAsia="仿宋_GB2312" w:hAnsi="宋体" w:hint="eastAsia"/>
          <w:sz w:val="32"/>
          <w:szCs w:val="32"/>
        </w:rPr>
        <w:t>组织部负责委机关干部队伍建设，承办有关机构编制、干部人事、人员档案、工资福利等工作，配合做好委机关日常干部管理和监督；负责</w:t>
      </w:r>
      <w:r w:rsidR="00C73AF1">
        <w:rPr>
          <w:rFonts w:ascii="仿宋_GB2312" w:eastAsia="仿宋_GB2312" w:hAnsi="宋体" w:hint="eastAsia"/>
          <w:sz w:val="32"/>
          <w:szCs w:val="32"/>
        </w:rPr>
        <w:t>全市纪检监察系统干部教育培训工作</w:t>
      </w:r>
      <w:r w:rsidR="00062761">
        <w:rPr>
          <w:rFonts w:ascii="仿宋_GB2312" w:eastAsia="仿宋_GB2312" w:hAnsi="宋体" w:hint="eastAsia"/>
          <w:sz w:val="32"/>
          <w:szCs w:val="32"/>
        </w:rPr>
        <w:t>等工作。</w:t>
      </w:r>
    </w:p>
    <w:p w:rsidR="003045B2" w:rsidRPr="003533BA" w:rsidRDefault="00062761" w:rsidP="003533BA">
      <w:pPr>
        <w:spacing w:line="578" w:lineRule="exact"/>
        <w:ind w:firstLineChars="200" w:firstLine="643"/>
        <w:outlineLvl w:val="0"/>
        <w:rPr>
          <w:rFonts w:ascii="楷体" w:eastAsia="楷体" w:hAnsi="楷体"/>
          <w:b/>
          <w:color w:val="000000"/>
          <w:sz w:val="32"/>
          <w:szCs w:val="24"/>
        </w:rPr>
      </w:pPr>
      <w:r>
        <w:rPr>
          <w:rFonts w:ascii="楷体" w:eastAsia="楷体" w:hAnsi="楷体" w:hint="eastAsia"/>
          <w:b/>
          <w:color w:val="000000"/>
          <w:sz w:val="32"/>
          <w:szCs w:val="24"/>
        </w:rPr>
        <w:t>（二）项目管理情况分析</w:t>
      </w:r>
      <w:r w:rsidR="003045B2" w:rsidRPr="003533BA">
        <w:rPr>
          <w:rFonts w:ascii="楷体" w:eastAsia="楷体" w:hAnsi="楷体" w:hint="eastAsia"/>
          <w:b/>
          <w:color w:val="000000"/>
          <w:sz w:val="32"/>
          <w:szCs w:val="24"/>
        </w:rPr>
        <w:t>。</w:t>
      </w:r>
    </w:p>
    <w:p w:rsidR="003045B2" w:rsidRPr="00BA0EA6" w:rsidRDefault="003045B2" w:rsidP="003045B2">
      <w:pPr>
        <w:tabs>
          <w:tab w:val="right" w:pos="8204"/>
        </w:tabs>
        <w:spacing w:line="578" w:lineRule="exact"/>
        <w:ind w:firstLineChars="200" w:firstLine="640"/>
        <w:outlineLvl w:val="0"/>
        <w:rPr>
          <w:rFonts w:ascii="仿宋_GB2312" w:eastAsia="仿宋_GB2312" w:hAnsi="新宋体"/>
          <w:sz w:val="32"/>
          <w:szCs w:val="32"/>
        </w:rPr>
      </w:pPr>
      <w:r>
        <w:rPr>
          <w:rFonts w:ascii="仿宋_GB2312" w:eastAsia="仿宋_GB2312" w:hAnsi="新宋体" w:hint="eastAsia"/>
          <w:bCs/>
          <w:color w:val="000000"/>
          <w:sz w:val="32"/>
          <w:szCs w:val="32"/>
        </w:rPr>
        <w:t>综合事务</w:t>
      </w:r>
      <w:r w:rsidRPr="00BA0EA6">
        <w:rPr>
          <w:rFonts w:ascii="仿宋_GB2312" w:eastAsia="仿宋_GB2312" w:hAnsi="新宋体" w:hint="eastAsia"/>
          <w:bCs/>
          <w:color w:val="000000"/>
          <w:sz w:val="32"/>
          <w:szCs w:val="32"/>
        </w:rPr>
        <w:t>项目为</w:t>
      </w:r>
      <w:r w:rsidR="00062761" w:rsidRPr="00F912BE">
        <w:rPr>
          <w:rFonts w:ascii="仿宋_GB2312" w:eastAsia="仿宋_GB2312" w:hAnsi="新宋体" w:hint="eastAsia"/>
          <w:color w:val="000000"/>
          <w:sz w:val="32"/>
          <w:szCs w:val="24"/>
        </w:rPr>
        <w:t>维持日常工作事务的正常开展</w:t>
      </w:r>
      <w:r w:rsidR="00062761">
        <w:rPr>
          <w:rFonts w:ascii="仿宋_GB2312" w:eastAsia="仿宋_GB2312" w:hAnsi="新宋体" w:hint="eastAsia"/>
          <w:color w:val="000000"/>
          <w:sz w:val="32"/>
          <w:szCs w:val="24"/>
        </w:rPr>
        <w:t>，保障我委基本正常运转，主要满足订阅党报党刊、人员工资、办公电子设备、用品及家具等采购，承担日常公务活动的差旅费用，以及协助委机关各内设机构、派驻机构等开展全年党建活动</w:t>
      </w:r>
      <w:r w:rsidRPr="00BA0EA6">
        <w:rPr>
          <w:rFonts w:ascii="仿宋_GB2312" w:eastAsia="仿宋_GB2312" w:hAnsi="仿宋_GB2312" w:hint="eastAsia"/>
          <w:sz w:val="32"/>
          <w:szCs w:val="24"/>
        </w:rPr>
        <w:t>。</w:t>
      </w:r>
      <w:r w:rsidRPr="00BA0EA6">
        <w:rPr>
          <w:rFonts w:ascii="仿宋_GB2312" w:eastAsia="仿宋_GB2312" w:hAnsi="新宋体" w:hint="eastAsia"/>
          <w:sz w:val="32"/>
          <w:szCs w:val="32"/>
        </w:rPr>
        <w:t xml:space="preserve"> </w:t>
      </w:r>
    </w:p>
    <w:p w:rsidR="003045B2" w:rsidRPr="00BA0EA6" w:rsidRDefault="003045B2" w:rsidP="003045B2">
      <w:pPr>
        <w:spacing w:line="578" w:lineRule="exact"/>
        <w:ind w:firstLineChars="200" w:firstLine="640"/>
        <w:outlineLvl w:val="0"/>
        <w:rPr>
          <w:rFonts w:ascii="黑体" w:eastAsia="黑体" w:hAnsi="黑体"/>
          <w:bCs/>
          <w:sz w:val="32"/>
          <w:szCs w:val="24"/>
        </w:rPr>
      </w:pPr>
      <w:r w:rsidRPr="00BA0EA6">
        <w:rPr>
          <w:rFonts w:ascii="黑体" w:eastAsia="黑体" w:hAnsi="黑体" w:hint="eastAsia"/>
          <w:bCs/>
          <w:sz w:val="32"/>
          <w:szCs w:val="24"/>
        </w:rPr>
        <w:t>四、项目绩效情况</w:t>
      </w:r>
    </w:p>
    <w:p w:rsidR="003045B2" w:rsidRPr="003533BA" w:rsidRDefault="003045B2" w:rsidP="003533BA">
      <w:pPr>
        <w:spacing w:line="578" w:lineRule="exact"/>
        <w:ind w:firstLineChars="200" w:firstLine="643"/>
        <w:outlineLvl w:val="0"/>
        <w:rPr>
          <w:rFonts w:ascii="楷体" w:eastAsia="楷体" w:hAnsi="楷体"/>
          <w:b/>
          <w:color w:val="000000"/>
          <w:sz w:val="32"/>
          <w:szCs w:val="24"/>
        </w:rPr>
      </w:pPr>
      <w:r w:rsidRPr="003533BA">
        <w:rPr>
          <w:rFonts w:ascii="楷体" w:eastAsia="楷体" w:hAnsi="楷体" w:hint="eastAsia"/>
          <w:b/>
          <w:color w:val="000000"/>
          <w:sz w:val="32"/>
          <w:szCs w:val="24"/>
        </w:rPr>
        <w:t>（一）项目绩效目标完成情况分析。</w:t>
      </w:r>
    </w:p>
    <w:p w:rsidR="003045B2" w:rsidRPr="00582418" w:rsidRDefault="003045B2" w:rsidP="00582418">
      <w:pPr>
        <w:spacing w:line="578" w:lineRule="exact"/>
        <w:ind w:firstLineChars="200" w:firstLine="643"/>
        <w:rPr>
          <w:rFonts w:ascii="仿宋_GB2312" w:eastAsia="仿宋_GB2312" w:hAnsi="新宋体"/>
          <w:b/>
          <w:bCs/>
          <w:color w:val="000000"/>
          <w:sz w:val="32"/>
          <w:szCs w:val="32"/>
        </w:rPr>
      </w:pPr>
      <w:r w:rsidRPr="00582418">
        <w:rPr>
          <w:rFonts w:ascii="仿宋_GB2312" w:eastAsia="仿宋_GB2312" w:hAnsi="新宋体" w:hint="eastAsia"/>
          <w:b/>
          <w:bCs/>
          <w:color w:val="000000"/>
          <w:sz w:val="32"/>
          <w:szCs w:val="32"/>
        </w:rPr>
        <w:t>1. 项目的经济性分析。</w:t>
      </w:r>
    </w:p>
    <w:p w:rsidR="003045B2" w:rsidRPr="00BA0EA6" w:rsidRDefault="003045B2" w:rsidP="003045B2">
      <w:pPr>
        <w:spacing w:line="578" w:lineRule="exact"/>
        <w:ind w:firstLineChars="200" w:firstLine="640"/>
        <w:rPr>
          <w:rFonts w:ascii="仿宋_GB2312" w:eastAsia="仿宋_GB2312" w:hAnsi="新宋体"/>
          <w:sz w:val="32"/>
          <w:szCs w:val="32"/>
        </w:rPr>
      </w:pPr>
      <w:r w:rsidRPr="00BA0EA6">
        <w:rPr>
          <w:rFonts w:ascii="仿宋_GB2312" w:eastAsia="仿宋_GB2312" w:hAnsi="新宋体" w:hint="eastAsia"/>
          <w:sz w:val="32"/>
          <w:szCs w:val="32"/>
        </w:rPr>
        <w:t>（1）项目成本（预算）控制情况；</w:t>
      </w:r>
    </w:p>
    <w:p w:rsidR="003045B2" w:rsidRPr="00BA0EA6" w:rsidRDefault="003045B2" w:rsidP="003045B2">
      <w:pPr>
        <w:spacing w:line="578" w:lineRule="exact"/>
        <w:ind w:firstLineChars="200" w:firstLine="640"/>
        <w:rPr>
          <w:rFonts w:ascii="仿宋_GB2312" w:eastAsia="仿宋_GB2312" w:hAnsi="新宋体"/>
          <w:sz w:val="32"/>
          <w:szCs w:val="32"/>
        </w:rPr>
      </w:pPr>
      <w:r w:rsidRPr="00BA0EA6">
        <w:rPr>
          <w:rFonts w:ascii="仿宋_GB2312" w:eastAsia="仿宋_GB2312" w:hAnsi="新宋体" w:hint="eastAsia"/>
          <w:sz w:val="32"/>
          <w:szCs w:val="32"/>
        </w:rPr>
        <w:t>根据项目预算，实施严格的项目管理，截止至201</w:t>
      </w:r>
      <w:r w:rsidR="00062761">
        <w:rPr>
          <w:rFonts w:ascii="仿宋_GB2312" w:eastAsia="仿宋_GB2312" w:hAnsi="新宋体" w:hint="eastAsia"/>
          <w:sz w:val="32"/>
          <w:szCs w:val="32"/>
        </w:rPr>
        <w:t>8</w:t>
      </w:r>
      <w:r w:rsidRPr="00BA0EA6">
        <w:rPr>
          <w:rFonts w:ascii="仿宋_GB2312" w:eastAsia="仿宋_GB2312" w:hAnsi="新宋体" w:hint="eastAsia"/>
          <w:sz w:val="32"/>
          <w:szCs w:val="32"/>
        </w:rPr>
        <w:t>年12月底项目实下达</w:t>
      </w:r>
      <w:r w:rsidR="000938B5">
        <w:rPr>
          <w:rFonts w:ascii="仿宋_GB2312" w:eastAsia="仿宋_GB2312" w:hAnsi="新宋体" w:hint="eastAsia"/>
          <w:sz w:val="32"/>
          <w:szCs w:val="32"/>
        </w:rPr>
        <w:t>365.82</w:t>
      </w:r>
      <w:r w:rsidRPr="00337946">
        <w:rPr>
          <w:rFonts w:ascii="仿宋_GB2312" w:eastAsia="仿宋_GB2312" w:hAnsi="新宋体" w:hint="eastAsia"/>
          <w:sz w:val="32"/>
          <w:szCs w:val="32"/>
        </w:rPr>
        <w:t>万，实际支出</w:t>
      </w:r>
      <w:r w:rsidR="000938B5">
        <w:rPr>
          <w:rFonts w:ascii="仿宋_GB2312" w:eastAsia="仿宋_GB2312" w:hAnsi="新宋体" w:hint="eastAsia"/>
          <w:sz w:val="32"/>
          <w:szCs w:val="32"/>
        </w:rPr>
        <w:t>344.05</w:t>
      </w:r>
      <w:r w:rsidRPr="00BA0EA6">
        <w:rPr>
          <w:rFonts w:ascii="仿宋_GB2312" w:eastAsia="仿宋_GB2312" w:hAnsi="新宋体" w:hint="eastAsia"/>
          <w:sz w:val="32"/>
          <w:szCs w:val="32"/>
        </w:rPr>
        <w:t>万元，预算资金使用结余</w:t>
      </w:r>
      <w:r w:rsidR="00337946">
        <w:rPr>
          <w:rFonts w:ascii="仿宋_GB2312" w:eastAsia="仿宋_GB2312" w:hAnsi="新宋体" w:hint="eastAsia"/>
          <w:sz w:val="32"/>
          <w:szCs w:val="32"/>
        </w:rPr>
        <w:t>21.77</w:t>
      </w:r>
      <w:r w:rsidRPr="00BA0EA6">
        <w:rPr>
          <w:rFonts w:ascii="仿宋_GB2312" w:eastAsia="仿宋_GB2312" w:hAnsi="新宋体" w:hint="eastAsia"/>
          <w:sz w:val="32"/>
          <w:szCs w:val="32"/>
        </w:rPr>
        <w:t>万元。项目执行严格按照《海口市市本级项目支出管理办法》执行。</w:t>
      </w:r>
    </w:p>
    <w:p w:rsidR="003045B2" w:rsidRPr="00BA0EA6" w:rsidRDefault="003045B2" w:rsidP="003045B2">
      <w:pPr>
        <w:spacing w:line="578" w:lineRule="exact"/>
        <w:ind w:firstLineChars="200" w:firstLine="640"/>
        <w:rPr>
          <w:rFonts w:ascii="仿宋_GB2312" w:eastAsia="仿宋_GB2312" w:hAnsi="新宋体"/>
          <w:sz w:val="32"/>
          <w:szCs w:val="32"/>
        </w:rPr>
      </w:pPr>
      <w:r w:rsidRPr="00BA0EA6">
        <w:rPr>
          <w:rFonts w:ascii="仿宋_GB2312" w:eastAsia="仿宋_GB2312" w:hAnsi="新宋体" w:hint="eastAsia"/>
          <w:sz w:val="32"/>
          <w:szCs w:val="32"/>
        </w:rPr>
        <w:t>（2）项目成本（预算）节约情况。</w:t>
      </w:r>
    </w:p>
    <w:p w:rsidR="003045B2" w:rsidRPr="00BA0EA6" w:rsidRDefault="003045B2" w:rsidP="003045B2">
      <w:pPr>
        <w:tabs>
          <w:tab w:val="left" w:pos="640"/>
        </w:tabs>
        <w:spacing w:line="578" w:lineRule="exact"/>
        <w:ind w:firstLineChars="200" w:firstLine="640"/>
        <w:outlineLvl w:val="0"/>
        <w:rPr>
          <w:rFonts w:ascii="仿宋_GB2312" w:eastAsia="仿宋_GB2312" w:hAnsi="新宋体"/>
          <w:bCs/>
          <w:color w:val="000000"/>
          <w:sz w:val="32"/>
          <w:szCs w:val="32"/>
        </w:rPr>
      </w:pPr>
      <w:r w:rsidRPr="00BA0EA6">
        <w:rPr>
          <w:rFonts w:ascii="仿宋_GB2312" w:eastAsia="仿宋_GB2312" w:hAnsi="新宋体" w:hint="eastAsia"/>
          <w:sz w:val="32"/>
          <w:szCs w:val="32"/>
        </w:rPr>
        <w:t>严格</w:t>
      </w:r>
      <w:r w:rsidRPr="00BA0EA6">
        <w:rPr>
          <w:rFonts w:ascii="仿宋_GB2312" w:eastAsia="仿宋_GB2312" w:hAnsi="仿宋_GB2312" w:hint="eastAsia"/>
          <w:sz w:val="32"/>
          <w:szCs w:val="24"/>
        </w:rPr>
        <w:t>落实中央八项规定和省委省政府二十条规定精神，规范财务报账行为。对报账资料不齐全，以及超范围、超标准开支的</w:t>
      </w:r>
      <w:r w:rsidRPr="00BA0EA6">
        <w:rPr>
          <w:rFonts w:ascii="仿宋_GB2312" w:eastAsia="仿宋_GB2312" w:hAnsi="仿宋_GB2312" w:hint="eastAsia"/>
          <w:sz w:val="32"/>
          <w:szCs w:val="24"/>
        </w:rPr>
        <w:lastRenderedPageBreak/>
        <w:t>费用一律不予报销</w:t>
      </w:r>
    </w:p>
    <w:p w:rsidR="003045B2" w:rsidRPr="00582418" w:rsidRDefault="003045B2" w:rsidP="00582418">
      <w:pPr>
        <w:tabs>
          <w:tab w:val="left" w:pos="640"/>
        </w:tabs>
        <w:spacing w:line="578" w:lineRule="exact"/>
        <w:ind w:firstLineChars="200" w:firstLine="643"/>
        <w:outlineLvl w:val="0"/>
        <w:rPr>
          <w:rFonts w:ascii="仿宋_GB2312" w:eastAsia="仿宋_GB2312" w:hAnsi="新宋体"/>
          <w:b/>
          <w:bCs/>
          <w:color w:val="000000"/>
          <w:sz w:val="32"/>
          <w:szCs w:val="32"/>
        </w:rPr>
      </w:pPr>
      <w:r w:rsidRPr="00582418">
        <w:rPr>
          <w:rFonts w:ascii="仿宋_GB2312" w:eastAsia="仿宋_GB2312" w:hAnsi="新宋体" w:hint="eastAsia"/>
          <w:b/>
          <w:bCs/>
          <w:color w:val="000000"/>
          <w:sz w:val="32"/>
          <w:szCs w:val="32"/>
        </w:rPr>
        <w:t>2. 项目的效率性分析。</w:t>
      </w:r>
    </w:p>
    <w:p w:rsidR="003045B2" w:rsidRPr="00BA0EA6" w:rsidRDefault="003045B2" w:rsidP="003045B2">
      <w:pPr>
        <w:spacing w:line="578" w:lineRule="exact"/>
        <w:ind w:firstLineChars="200" w:firstLine="640"/>
        <w:rPr>
          <w:rFonts w:ascii="仿宋_GB2312" w:eastAsia="仿宋_GB2312" w:hAnsi="新宋体"/>
          <w:sz w:val="32"/>
          <w:szCs w:val="32"/>
        </w:rPr>
      </w:pPr>
      <w:r w:rsidRPr="00BA0EA6">
        <w:rPr>
          <w:rFonts w:ascii="仿宋_GB2312" w:eastAsia="仿宋_GB2312" w:hAnsi="新宋体" w:hint="eastAsia"/>
          <w:sz w:val="32"/>
          <w:szCs w:val="32"/>
        </w:rPr>
        <w:t>（1）项目的实施进度；</w:t>
      </w:r>
    </w:p>
    <w:p w:rsidR="003045B2" w:rsidRPr="00BA0EA6" w:rsidRDefault="003045B2" w:rsidP="003045B2">
      <w:pPr>
        <w:spacing w:line="578" w:lineRule="exact"/>
        <w:ind w:firstLineChars="200" w:firstLine="640"/>
        <w:rPr>
          <w:rFonts w:ascii="仿宋_GB2312" w:eastAsia="仿宋_GB2312" w:hAnsi="新宋体"/>
          <w:sz w:val="32"/>
          <w:szCs w:val="32"/>
        </w:rPr>
      </w:pPr>
      <w:r w:rsidRPr="00BA0EA6">
        <w:rPr>
          <w:rFonts w:ascii="仿宋_GB2312" w:eastAsia="仿宋_GB2312" w:hAnsi="新宋体" w:hint="eastAsia"/>
          <w:sz w:val="32"/>
          <w:szCs w:val="32"/>
        </w:rPr>
        <w:t>根据项目预算，实施严格的项目管理，截止至201</w:t>
      </w:r>
      <w:r w:rsidR="00062761">
        <w:rPr>
          <w:rFonts w:ascii="仿宋_GB2312" w:eastAsia="仿宋_GB2312" w:hAnsi="新宋体" w:hint="eastAsia"/>
          <w:sz w:val="32"/>
          <w:szCs w:val="32"/>
        </w:rPr>
        <w:t>8</w:t>
      </w:r>
      <w:r w:rsidRPr="00BA0EA6">
        <w:rPr>
          <w:rFonts w:ascii="仿宋_GB2312" w:eastAsia="仿宋_GB2312" w:hAnsi="新宋体" w:hint="eastAsia"/>
          <w:sz w:val="32"/>
          <w:szCs w:val="32"/>
        </w:rPr>
        <w:t>年12月底项目实下</w:t>
      </w:r>
      <w:r w:rsidRPr="00337946">
        <w:rPr>
          <w:rFonts w:ascii="仿宋_GB2312" w:eastAsia="仿宋_GB2312" w:hAnsi="新宋体" w:hint="eastAsia"/>
          <w:sz w:val="32"/>
          <w:szCs w:val="32"/>
        </w:rPr>
        <w:t>达</w:t>
      </w:r>
      <w:r w:rsidR="00337946">
        <w:rPr>
          <w:rFonts w:ascii="仿宋_GB2312" w:eastAsia="仿宋_GB2312" w:hAnsi="新宋体" w:hint="eastAsia"/>
          <w:sz w:val="32"/>
          <w:szCs w:val="32"/>
        </w:rPr>
        <w:t>365.82</w:t>
      </w:r>
      <w:r w:rsidRPr="00337946">
        <w:rPr>
          <w:rFonts w:ascii="仿宋_GB2312" w:eastAsia="仿宋_GB2312" w:hAnsi="新宋体" w:hint="eastAsia"/>
          <w:sz w:val="32"/>
          <w:szCs w:val="32"/>
        </w:rPr>
        <w:t>万元，实际支出</w:t>
      </w:r>
      <w:r w:rsidR="00062761" w:rsidRPr="00337946">
        <w:rPr>
          <w:rFonts w:ascii="仿宋_GB2312" w:eastAsia="仿宋_GB2312" w:hAnsi="新宋体" w:hint="eastAsia"/>
          <w:sz w:val="32"/>
          <w:szCs w:val="32"/>
        </w:rPr>
        <w:t>344.05</w:t>
      </w:r>
      <w:r w:rsidRPr="00337946">
        <w:rPr>
          <w:rFonts w:ascii="仿宋_GB2312" w:eastAsia="仿宋_GB2312" w:hAnsi="新宋体" w:hint="eastAsia"/>
          <w:sz w:val="32"/>
          <w:szCs w:val="32"/>
        </w:rPr>
        <w:t>万元，预算资金使用结余</w:t>
      </w:r>
      <w:r w:rsidR="00337946">
        <w:rPr>
          <w:rFonts w:ascii="仿宋_GB2312" w:eastAsia="仿宋_GB2312" w:hAnsi="新宋体" w:hint="eastAsia"/>
          <w:sz w:val="32"/>
          <w:szCs w:val="32"/>
        </w:rPr>
        <w:t>2</w:t>
      </w:r>
      <w:r w:rsidR="00337946" w:rsidRPr="00337946">
        <w:rPr>
          <w:rFonts w:ascii="仿宋_GB2312" w:eastAsia="仿宋_GB2312" w:hAnsi="新宋体" w:hint="eastAsia"/>
          <w:sz w:val="32"/>
          <w:szCs w:val="32"/>
        </w:rPr>
        <w:t>1.77</w:t>
      </w:r>
      <w:r w:rsidRPr="00337946">
        <w:rPr>
          <w:rFonts w:ascii="仿宋_GB2312" w:eastAsia="仿宋_GB2312" w:hAnsi="新宋体" w:hint="eastAsia"/>
          <w:sz w:val="32"/>
          <w:szCs w:val="32"/>
        </w:rPr>
        <w:t>万元。</w:t>
      </w:r>
    </w:p>
    <w:p w:rsidR="003045B2" w:rsidRPr="00BA0EA6" w:rsidRDefault="003045B2" w:rsidP="003045B2">
      <w:pPr>
        <w:spacing w:line="578" w:lineRule="exact"/>
        <w:ind w:firstLineChars="200" w:firstLine="640"/>
        <w:rPr>
          <w:rFonts w:ascii="仿宋_GB2312" w:eastAsia="仿宋_GB2312" w:hAnsi="新宋体"/>
          <w:sz w:val="32"/>
          <w:szCs w:val="32"/>
        </w:rPr>
      </w:pPr>
      <w:r w:rsidRPr="00BA0EA6">
        <w:rPr>
          <w:rFonts w:ascii="仿宋_GB2312" w:eastAsia="仿宋_GB2312" w:hAnsi="新宋体" w:hint="eastAsia"/>
          <w:sz w:val="32"/>
          <w:szCs w:val="32"/>
        </w:rPr>
        <w:t>（2）项目完成质量。</w:t>
      </w:r>
    </w:p>
    <w:p w:rsidR="00DC3180" w:rsidRPr="00DC3180" w:rsidRDefault="00DC3180" w:rsidP="00DC3180">
      <w:pPr>
        <w:spacing w:line="578" w:lineRule="exact"/>
        <w:ind w:firstLineChars="200" w:firstLine="640"/>
        <w:outlineLvl w:val="0"/>
        <w:rPr>
          <w:rFonts w:ascii="仿宋_GB2312" w:eastAsia="仿宋_GB2312" w:hAnsi="新宋体"/>
          <w:bCs/>
          <w:color w:val="000000"/>
          <w:sz w:val="32"/>
          <w:szCs w:val="32"/>
        </w:rPr>
      </w:pPr>
      <w:r w:rsidRPr="00DC3180">
        <w:rPr>
          <w:rFonts w:ascii="仿宋_GB2312" w:eastAsia="仿宋_GB2312" w:hAnsi="新宋体" w:hint="eastAsia"/>
          <w:bCs/>
          <w:color w:val="000000"/>
          <w:sz w:val="32"/>
          <w:szCs w:val="32"/>
        </w:rPr>
        <w:t>各方面取得良好的政治效益、社会效益，绩效指标达到设定的目标。</w:t>
      </w:r>
    </w:p>
    <w:p w:rsidR="00270EDA" w:rsidRPr="00270EDA" w:rsidRDefault="00270EDA" w:rsidP="00270EDA">
      <w:pPr>
        <w:spacing w:line="560" w:lineRule="exact"/>
        <w:ind w:firstLineChars="200" w:firstLine="643"/>
        <w:rPr>
          <w:rFonts w:ascii="仿宋_GB2312" w:eastAsia="仿宋_GB2312" w:hAnsi="黑体"/>
          <w:b/>
          <w:sz w:val="32"/>
          <w:szCs w:val="32"/>
        </w:rPr>
      </w:pPr>
      <w:r w:rsidRPr="00270EDA">
        <w:rPr>
          <w:rFonts w:ascii="仿宋_GB2312" w:eastAsia="仿宋_GB2312" w:hAnsi="黑体" w:hint="eastAsia"/>
          <w:b/>
          <w:sz w:val="32"/>
          <w:szCs w:val="32"/>
        </w:rPr>
        <w:t>3.项目的效益型分析</w:t>
      </w:r>
    </w:p>
    <w:p w:rsidR="00270EDA" w:rsidRPr="00AC3DF9" w:rsidRDefault="00CF225B" w:rsidP="00CF225B">
      <w:pPr>
        <w:spacing w:line="560" w:lineRule="exact"/>
        <w:ind w:firstLineChars="200" w:firstLine="643"/>
        <w:rPr>
          <w:rFonts w:ascii="仿宋_GB2312" w:eastAsia="仿宋_GB2312"/>
          <w:bCs/>
          <w:color w:val="FF0000"/>
          <w:sz w:val="32"/>
          <w:szCs w:val="32"/>
        </w:rPr>
      </w:pPr>
      <w:r w:rsidRPr="00CF225B">
        <w:rPr>
          <w:rFonts w:ascii="仿宋_GB2312" w:eastAsia="仿宋_GB2312" w:hAnsi="仿宋_GB2312" w:cs="仿宋_GB2312" w:hint="eastAsia"/>
          <w:b/>
          <w:sz w:val="32"/>
          <w:szCs w:val="32"/>
        </w:rPr>
        <w:t>一是</w:t>
      </w:r>
      <w:r w:rsidR="007166A5">
        <w:rPr>
          <w:rFonts w:ascii="仿宋_GB2312" w:eastAsia="仿宋_GB2312" w:hAnsi="仿宋_GB2312" w:cs="仿宋_GB2312" w:hint="eastAsia"/>
          <w:sz w:val="32"/>
          <w:szCs w:val="32"/>
        </w:rPr>
        <w:t>全市各级纪检监察机关在省纪委和市委的坚强领导下，增强“四个意识”，坚定“四个自信”，做到“两个维护”，忠实履行党章和宪法赋予的职责，勇于担当、真抓实干，推动纪检监察工作取得新进展新成效。</w:t>
      </w:r>
      <w:r w:rsidR="007166A5" w:rsidRPr="007166A5">
        <w:rPr>
          <w:rFonts w:ascii="仿宋_GB2312" w:eastAsia="仿宋_GB2312" w:hAnsi="仿宋_GB2312" w:cs="仿宋_GB2312" w:hint="eastAsia"/>
          <w:b/>
          <w:sz w:val="32"/>
          <w:szCs w:val="32"/>
        </w:rPr>
        <w:t>二是</w:t>
      </w:r>
      <w:r>
        <w:rPr>
          <w:rFonts w:ascii="仿宋_GB2312" w:eastAsia="仿宋_GB2312" w:hAnsi="仿宋_GB2312" w:cs="仿宋_GB2312" w:hint="eastAsia"/>
          <w:sz w:val="32"/>
          <w:szCs w:val="32"/>
        </w:rPr>
        <w:t>推进机关管理规范化，改进绩效考评工作，规范档案和涉案款物管理，发挥服务保障作用。</w:t>
      </w:r>
      <w:r w:rsidR="007166A5">
        <w:rPr>
          <w:rFonts w:ascii="仿宋_GB2312" w:eastAsia="仿宋_GB2312" w:hAnsi="仿宋_GB2312" w:cs="仿宋_GB2312" w:hint="eastAsia"/>
          <w:b/>
          <w:sz w:val="32"/>
          <w:szCs w:val="32"/>
        </w:rPr>
        <w:t>三</w:t>
      </w:r>
      <w:r w:rsidRPr="00CF225B">
        <w:rPr>
          <w:rFonts w:ascii="仿宋_GB2312" w:eastAsia="仿宋_GB2312" w:hAnsi="仿宋_GB2312" w:cs="仿宋_GB2312" w:hint="eastAsia"/>
          <w:b/>
          <w:sz w:val="32"/>
          <w:szCs w:val="32"/>
        </w:rPr>
        <w:t>是</w:t>
      </w:r>
      <w:r>
        <w:rPr>
          <w:rFonts w:ascii="仿宋_GB2312" w:eastAsia="仿宋_GB2312" w:hAnsi="仿宋_GB2312" w:cs="仿宋_GB2312" w:hint="eastAsia"/>
          <w:sz w:val="32"/>
          <w:szCs w:val="32"/>
        </w:rPr>
        <w:t>扎实推进机关党建标准化建设，完成市纪委机关29个党支部设置调整，全年共开展党日活动250次，班子成员参加支部组织生活230人次，支部书记讲党课100场次</w:t>
      </w:r>
      <w:r w:rsidRPr="00CF225B">
        <w:rPr>
          <w:rFonts w:ascii="仿宋_GB2312" w:eastAsia="仿宋_GB2312" w:hint="eastAsia"/>
          <w:bCs/>
          <w:sz w:val="32"/>
          <w:szCs w:val="32"/>
        </w:rPr>
        <w:t>。</w:t>
      </w:r>
    </w:p>
    <w:p w:rsidR="00270EDA" w:rsidRPr="00270EDA" w:rsidRDefault="00270EDA" w:rsidP="00270EDA">
      <w:pPr>
        <w:spacing w:line="560" w:lineRule="exact"/>
        <w:ind w:firstLineChars="200" w:firstLine="643"/>
        <w:rPr>
          <w:rFonts w:ascii="仿宋_GB2312" w:eastAsia="仿宋_GB2312" w:hAnsi="黑体"/>
          <w:b/>
          <w:sz w:val="32"/>
          <w:szCs w:val="32"/>
        </w:rPr>
      </w:pPr>
      <w:r w:rsidRPr="00270EDA">
        <w:rPr>
          <w:rFonts w:ascii="仿宋_GB2312" w:eastAsia="仿宋_GB2312" w:hAnsi="黑体" w:hint="eastAsia"/>
          <w:b/>
          <w:sz w:val="32"/>
          <w:szCs w:val="32"/>
        </w:rPr>
        <w:t>4.项目的可持续性分析</w:t>
      </w:r>
    </w:p>
    <w:p w:rsidR="00270EDA" w:rsidRPr="00270EDA" w:rsidRDefault="00D4022C" w:rsidP="00270EDA">
      <w:pPr>
        <w:widowControl/>
        <w:spacing w:line="550" w:lineRule="exact"/>
        <w:ind w:firstLineChars="196" w:firstLine="627"/>
        <w:rPr>
          <w:rFonts w:ascii="仿宋_GB2312" w:eastAsia="仿宋_GB2312"/>
          <w:kern w:val="0"/>
          <w:sz w:val="32"/>
          <w:szCs w:val="32"/>
        </w:rPr>
      </w:pPr>
      <w:r>
        <w:rPr>
          <w:rFonts w:ascii="仿宋_GB2312" w:eastAsia="仿宋_GB2312" w:hint="eastAsia"/>
          <w:kern w:val="0"/>
          <w:sz w:val="32"/>
          <w:szCs w:val="32"/>
        </w:rPr>
        <w:t>在委领导班子的坚强领导下</w:t>
      </w:r>
      <w:r w:rsidR="00AC3DF9">
        <w:rPr>
          <w:rFonts w:ascii="仿宋_GB2312" w:eastAsia="仿宋_GB2312" w:hint="eastAsia"/>
          <w:kern w:val="0"/>
          <w:sz w:val="32"/>
          <w:szCs w:val="32"/>
        </w:rPr>
        <w:t>，委机关整体正常有序运转，</w:t>
      </w:r>
      <w:r w:rsidR="00BE5009">
        <w:rPr>
          <w:rFonts w:ascii="仿宋_GB2312" w:eastAsia="仿宋_GB2312" w:hint="eastAsia"/>
          <w:kern w:val="0"/>
          <w:sz w:val="32"/>
          <w:szCs w:val="32"/>
        </w:rPr>
        <w:t>积极组织开展各类党建活动，</w:t>
      </w:r>
      <w:r w:rsidR="00D432F7">
        <w:rPr>
          <w:rFonts w:ascii="仿宋_GB2312" w:eastAsia="仿宋_GB2312" w:hint="eastAsia"/>
          <w:kern w:val="0"/>
          <w:sz w:val="32"/>
          <w:szCs w:val="32"/>
        </w:rPr>
        <w:t>下一步将积极</w:t>
      </w:r>
      <w:r w:rsidR="00270EDA" w:rsidRPr="00270EDA">
        <w:rPr>
          <w:rFonts w:ascii="仿宋_GB2312" w:eastAsia="仿宋_GB2312" w:hint="eastAsia"/>
          <w:kern w:val="0"/>
          <w:sz w:val="32"/>
          <w:szCs w:val="32"/>
        </w:rPr>
        <w:t>适应</w:t>
      </w:r>
      <w:r w:rsidR="00D432F7">
        <w:rPr>
          <w:rFonts w:ascii="仿宋_GB2312" w:eastAsia="仿宋_GB2312" w:hint="eastAsia"/>
          <w:kern w:val="0"/>
          <w:sz w:val="32"/>
          <w:szCs w:val="32"/>
        </w:rPr>
        <w:t>监察体制改革的要求</w:t>
      </w:r>
      <w:r w:rsidR="00270EDA" w:rsidRPr="00270EDA">
        <w:rPr>
          <w:rFonts w:ascii="仿宋_GB2312" w:eastAsia="仿宋_GB2312" w:hint="eastAsia"/>
          <w:kern w:val="0"/>
          <w:sz w:val="32"/>
          <w:szCs w:val="32"/>
        </w:rPr>
        <w:t>，解决当前工作中</w:t>
      </w:r>
      <w:r w:rsidR="00BE5009">
        <w:rPr>
          <w:rFonts w:ascii="仿宋_GB2312" w:eastAsia="仿宋_GB2312" w:hint="eastAsia"/>
          <w:kern w:val="0"/>
          <w:sz w:val="32"/>
          <w:szCs w:val="32"/>
        </w:rPr>
        <w:t>仍存在的不足</w:t>
      </w:r>
      <w:r w:rsidR="00270EDA" w:rsidRPr="00270EDA">
        <w:rPr>
          <w:rFonts w:ascii="仿宋_GB2312" w:eastAsia="仿宋_GB2312" w:hint="eastAsia"/>
          <w:kern w:val="0"/>
          <w:sz w:val="32"/>
          <w:szCs w:val="32"/>
        </w:rPr>
        <w:t>和问题。</w:t>
      </w:r>
    </w:p>
    <w:p w:rsidR="00270EDA" w:rsidRPr="00270EDA" w:rsidRDefault="00270EDA" w:rsidP="00270EDA">
      <w:pPr>
        <w:spacing w:line="560" w:lineRule="exact"/>
        <w:ind w:firstLine="630"/>
        <w:rPr>
          <w:rFonts w:ascii="仿宋_GB2312" w:eastAsia="仿宋_GB2312" w:hAnsi="黑体"/>
          <w:b/>
          <w:sz w:val="32"/>
          <w:szCs w:val="32"/>
        </w:rPr>
      </w:pPr>
      <w:r w:rsidRPr="00270EDA">
        <w:rPr>
          <w:rFonts w:ascii="仿宋_GB2312" w:eastAsia="仿宋_GB2312" w:hAnsi="黑体" w:hint="eastAsia"/>
          <w:b/>
          <w:sz w:val="32"/>
          <w:szCs w:val="32"/>
        </w:rPr>
        <w:lastRenderedPageBreak/>
        <w:t>5.项目预算批复的绩效指标完成情况分析</w:t>
      </w:r>
    </w:p>
    <w:p w:rsidR="00270EDA" w:rsidRPr="00270EDA" w:rsidRDefault="00BE5009" w:rsidP="00270EDA">
      <w:pPr>
        <w:spacing w:line="560" w:lineRule="exact"/>
        <w:ind w:firstLine="630"/>
        <w:rPr>
          <w:rFonts w:ascii="仿宋_GB2312" w:eastAsia="仿宋_GB2312"/>
          <w:kern w:val="0"/>
          <w:sz w:val="32"/>
          <w:szCs w:val="32"/>
        </w:rPr>
      </w:pPr>
      <w:r>
        <w:rPr>
          <w:rFonts w:ascii="仿宋_GB2312" w:eastAsia="仿宋_GB2312" w:hint="eastAsia"/>
          <w:kern w:val="0"/>
          <w:sz w:val="32"/>
          <w:szCs w:val="32"/>
        </w:rPr>
        <w:t>深化监察体制改革</w:t>
      </w:r>
      <w:r w:rsidR="00270EDA" w:rsidRPr="00270EDA">
        <w:rPr>
          <w:rFonts w:ascii="仿宋_GB2312" w:eastAsia="仿宋_GB2312" w:hint="eastAsia"/>
          <w:kern w:val="0"/>
          <w:sz w:val="32"/>
          <w:szCs w:val="32"/>
        </w:rPr>
        <w:t>，</w:t>
      </w:r>
      <w:r>
        <w:rPr>
          <w:rFonts w:ascii="仿宋_GB2312" w:eastAsia="仿宋_GB2312" w:hint="eastAsia"/>
          <w:sz w:val="32"/>
          <w:szCs w:val="32"/>
        </w:rPr>
        <w:t>认真开展综合事务工作，委机关办公室坚持围绕中心、服务大局的职责定位，</w:t>
      </w:r>
      <w:r w:rsidR="00F32502">
        <w:rPr>
          <w:rFonts w:ascii="仿宋_GB2312" w:eastAsia="仿宋_GB2312" w:hint="eastAsia"/>
          <w:sz w:val="32"/>
          <w:szCs w:val="32"/>
        </w:rPr>
        <w:t>合理满足</w:t>
      </w:r>
      <w:r w:rsidR="00585D44">
        <w:rPr>
          <w:rFonts w:ascii="仿宋_GB2312" w:eastAsia="仿宋_GB2312" w:hint="eastAsia"/>
          <w:sz w:val="32"/>
          <w:szCs w:val="32"/>
        </w:rPr>
        <w:t>委机关各内设机构日常运行需求，</w:t>
      </w:r>
      <w:r w:rsidR="00F32502">
        <w:rPr>
          <w:rFonts w:ascii="仿宋_GB2312" w:eastAsia="仿宋_GB2312" w:hint="eastAsia"/>
          <w:sz w:val="32"/>
          <w:szCs w:val="32"/>
        </w:rPr>
        <w:t>完成电子设备、家具等采购事宜，完成档案室改造工程，统筹组织部完成人员工资发放、开展全委党建活动</w:t>
      </w:r>
      <w:r w:rsidR="00270EDA" w:rsidRPr="00270EDA">
        <w:rPr>
          <w:rFonts w:ascii="仿宋_GB2312" w:eastAsia="仿宋_GB2312" w:hAnsi="黑体" w:hint="eastAsia"/>
          <w:sz w:val="32"/>
          <w:szCs w:val="32"/>
        </w:rPr>
        <w:t>。</w:t>
      </w:r>
    </w:p>
    <w:p w:rsidR="003045B2" w:rsidRPr="003533BA" w:rsidRDefault="009C6004" w:rsidP="003045B2">
      <w:pPr>
        <w:tabs>
          <w:tab w:val="left" w:pos="878"/>
        </w:tabs>
        <w:spacing w:line="578" w:lineRule="exact"/>
        <w:ind w:left="640"/>
        <w:outlineLvl w:val="0"/>
        <w:rPr>
          <w:rFonts w:ascii="仿宋_GB2312" w:eastAsia="仿宋_GB2312" w:hAnsi="新宋体"/>
          <w:b/>
          <w:bCs/>
          <w:color w:val="000000"/>
          <w:sz w:val="32"/>
          <w:szCs w:val="32"/>
        </w:rPr>
      </w:pPr>
      <w:r>
        <w:rPr>
          <w:rFonts w:ascii="仿宋_GB2312" w:eastAsia="仿宋_GB2312" w:hAnsi="新宋体" w:hint="eastAsia"/>
          <w:b/>
          <w:bCs/>
          <w:color w:val="000000"/>
          <w:sz w:val="32"/>
          <w:szCs w:val="32"/>
        </w:rPr>
        <w:t>（二）</w:t>
      </w:r>
      <w:r w:rsidR="003045B2" w:rsidRPr="003533BA">
        <w:rPr>
          <w:rFonts w:ascii="仿宋_GB2312" w:eastAsia="仿宋_GB2312" w:hAnsi="新宋体" w:hint="eastAsia"/>
          <w:b/>
          <w:bCs/>
          <w:color w:val="000000"/>
          <w:sz w:val="32"/>
          <w:szCs w:val="32"/>
        </w:rPr>
        <w:t>项目绩效目标未完成原因分析。</w:t>
      </w:r>
    </w:p>
    <w:p w:rsidR="00B06956" w:rsidRPr="00B06956" w:rsidRDefault="003045B2" w:rsidP="00B06956">
      <w:pPr>
        <w:tabs>
          <w:tab w:val="left" w:pos="878"/>
        </w:tabs>
        <w:spacing w:line="578" w:lineRule="exact"/>
        <w:outlineLvl w:val="0"/>
        <w:rPr>
          <w:rFonts w:ascii="仿宋_GB2312" w:eastAsia="仿宋_GB2312" w:hAnsi="新宋体"/>
          <w:bCs/>
          <w:color w:val="000000"/>
          <w:sz w:val="32"/>
          <w:szCs w:val="32"/>
        </w:rPr>
      </w:pPr>
      <w:r w:rsidRPr="00BA0EA6">
        <w:rPr>
          <w:rFonts w:ascii="仿宋_GB2312" w:eastAsia="仿宋_GB2312" w:hAnsi="新宋体" w:hint="eastAsia"/>
          <w:color w:val="000000"/>
          <w:sz w:val="32"/>
          <w:szCs w:val="24"/>
        </w:rPr>
        <w:t xml:space="preserve">    </w:t>
      </w:r>
      <w:r w:rsidR="00B06956" w:rsidRPr="00B06956">
        <w:rPr>
          <w:rFonts w:ascii="仿宋_GB2312" w:eastAsia="仿宋_GB2312" w:hAnsi="新宋体" w:hint="eastAsia"/>
          <w:color w:val="000000"/>
          <w:sz w:val="32"/>
          <w:szCs w:val="24"/>
        </w:rPr>
        <w:t>主要是</w:t>
      </w:r>
      <w:r w:rsidR="007166A5">
        <w:rPr>
          <w:rFonts w:ascii="仿宋_GB2312" w:eastAsia="仿宋_GB2312" w:hAnsi="新宋体" w:hint="eastAsia"/>
          <w:color w:val="000000"/>
          <w:sz w:val="32"/>
          <w:szCs w:val="24"/>
        </w:rPr>
        <w:t>因</w:t>
      </w:r>
      <w:r w:rsidR="00B06956" w:rsidRPr="00B06956">
        <w:rPr>
          <w:rFonts w:ascii="仿宋_GB2312" w:eastAsia="仿宋_GB2312" w:hAnsi="新宋体" w:hint="eastAsia"/>
          <w:color w:val="000000"/>
          <w:sz w:val="32"/>
          <w:szCs w:val="24"/>
        </w:rPr>
        <w:t>工作职能的变更及临时性工作未能在年底及时开展，故存在有</w:t>
      </w:r>
      <w:r w:rsidR="007166A5" w:rsidRPr="007166A5">
        <w:rPr>
          <w:rFonts w:ascii="仿宋_GB2312" w:eastAsia="仿宋_GB2312" w:hAnsi="新宋体" w:hint="eastAsia"/>
          <w:color w:val="000000"/>
          <w:sz w:val="32"/>
          <w:szCs w:val="24"/>
        </w:rPr>
        <w:t>21.77</w:t>
      </w:r>
      <w:r w:rsidR="00B06956" w:rsidRPr="00B06956">
        <w:rPr>
          <w:rFonts w:ascii="仿宋_GB2312" w:eastAsia="仿宋_GB2312" w:hAnsi="新宋体" w:hint="eastAsia"/>
          <w:color w:val="000000"/>
          <w:sz w:val="32"/>
          <w:szCs w:val="24"/>
        </w:rPr>
        <w:t>万元结余。</w:t>
      </w:r>
    </w:p>
    <w:p w:rsidR="003045B2" w:rsidRPr="003533BA" w:rsidRDefault="003045B2" w:rsidP="009F42C6">
      <w:pPr>
        <w:tabs>
          <w:tab w:val="left" w:pos="878"/>
        </w:tabs>
        <w:spacing w:line="578" w:lineRule="exact"/>
        <w:ind w:firstLineChars="200" w:firstLine="640"/>
        <w:outlineLvl w:val="0"/>
        <w:rPr>
          <w:rFonts w:ascii="黑体" w:eastAsia="黑体" w:hAnsi="黑体"/>
          <w:sz w:val="32"/>
          <w:szCs w:val="32"/>
        </w:rPr>
      </w:pPr>
      <w:r w:rsidRPr="003533BA">
        <w:rPr>
          <w:rFonts w:ascii="黑体" w:eastAsia="黑体" w:hAnsi="黑体" w:hint="eastAsia"/>
          <w:bCs/>
          <w:sz w:val="32"/>
          <w:szCs w:val="32"/>
        </w:rPr>
        <w:t>五、综合评价情况及评价结论。</w:t>
      </w:r>
    </w:p>
    <w:p w:rsidR="003045B2" w:rsidRPr="00BA0EA6" w:rsidRDefault="003045B2" w:rsidP="003045B2">
      <w:pPr>
        <w:spacing w:line="578" w:lineRule="exact"/>
        <w:ind w:firstLineChars="200" w:firstLine="640"/>
        <w:outlineLvl w:val="0"/>
        <w:rPr>
          <w:rFonts w:ascii="仿宋_GB2312" w:eastAsia="仿宋_GB2312" w:hAnsi="新宋体"/>
          <w:bCs/>
          <w:sz w:val="32"/>
          <w:szCs w:val="32"/>
        </w:rPr>
      </w:pPr>
      <w:r w:rsidRPr="00BA0EA6">
        <w:rPr>
          <w:rFonts w:ascii="仿宋_GB2312" w:eastAsia="仿宋_GB2312" w:hAnsi="新宋体" w:hint="eastAsia"/>
          <w:bCs/>
          <w:sz w:val="32"/>
          <w:szCs w:val="32"/>
        </w:rPr>
        <w:t>20</w:t>
      </w:r>
      <w:r w:rsidR="00F32502">
        <w:rPr>
          <w:rFonts w:ascii="仿宋_GB2312" w:eastAsia="仿宋_GB2312" w:hAnsi="新宋体" w:hint="eastAsia"/>
          <w:bCs/>
          <w:sz w:val="32"/>
          <w:szCs w:val="32"/>
        </w:rPr>
        <w:t>18</w:t>
      </w:r>
      <w:r w:rsidRPr="00BA0EA6">
        <w:rPr>
          <w:rFonts w:ascii="仿宋_GB2312" w:eastAsia="仿宋_GB2312" w:hAnsi="新宋体" w:hint="eastAsia"/>
          <w:bCs/>
          <w:sz w:val="32"/>
          <w:szCs w:val="32"/>
        </w:rPr>
        <w:t>年度，我委严格按照</w:t>
      </w:r>
      <w:r w:rsidRPr="00BA0EA6">
        <w:rPr>
          <w:rFonts w:ascii="仿宋_GB2312" w:eastAsia="仿宋_GB2312" w:hAnsi="新宋体" w:hint="eastAsia"/>
          <w:sz w:val="32"/>
          <w:szCs w:val="32"/>
        </w:rPr>
        <w:t>《海口市市本级项目支出管理办法》</w:t>
      </w:r>
      <w:r w:rsidR="00F32502">
        <w:rPr>
          <w:rFonts w:ascii="仿宋_GB2312" w:eastAsia="仿宋_GB2312" w:hAnsi="新宋体" w:hint="eastAsia"/>
          <w:sz w:val="32"/>
          <w:szCs w:val="32"/>
        </w:rPr>
        <w:t>的</w:t>
      </w:r>
      <w:r w:rsidRPr="00BA0EA6">
        <w:rPr>
          <w:rFonts w:ascii="仿宋_GB2312" w:eastAsia="仿宋_GB2312" w:hAnsi="新宋体" w:hint="eastAsia"/>
          <w:sz w:val="32"/>
          <w:szCs w:val="32"/>
        </w:rPr>
        <w:t>相关规定，认真落实项目资金合理开支，做到不虚列、截留、挪用、超标准。严格执行先审批、后执行和报销制度。</w:t>
      </w:r>
    </w:p>
    <w:p w:rsidR="003045B2" w:rsidRPr="00BA0EA6" w:rsidRDefault="003045B2" w:rsidP="003045B2">
      <w:pPr>
        <w:spacing w:line="578" w:lineRule="exact"/>
        <w:ind w:firstLineChars="200" w:firstLine="640"/>
        <w:outlineLvl w:val="0"/>
        <w:rPr>
          <w:rFonts w:ascii="仿宋_GB2312" w:eastAsia="仿宋_GB2312" w:hAnsi="新宋体"/>
          <w:bCs/>
          <w:sz w:val="32"/>
          <w:szCs w:val="32"/>
        </w:rPr>
      </w:pPr>
      <w:r w:rsidRPr="003533BA">
        <w:rPr>
          <w:rFonts w:ascii="黑体" w:eastAsia="黑体" w:hAnsi="黑体" w:hint="eastAsia"/>
          <w:bCs/>
          <w:sz w:val="32"/>
          <w:szCs w:val="32"/>
        </w:rPr>
        <w:t>六、主要经验及做法、存在的问题和建议</w:t>
      </w:r>
      <w:r w:rsidRPr="00BA0EA6">
        <w:rPr>
          <w:rFonts w:ascii="仿宋_GB2312" w:eastAsia="仿宋_GB2312" w:hAnsi="新宋体" w:hint="eastAsia"/>
          <w:bCs/>
          <w:sz w:val="32"/>
          <w:szCs w:val="32"/>
        </w:rPr>
        <w:t>。</w:t>
      </w:r>
    </w:p>
    <w:p w:rsidR="003533BA" w:rsidRPr="003533BA" w:rsidRDefault="003533BA" w:rsidP="003533BA">
      <w:pPr>
        <w:ind w:firstLineChars="200" w:firstLine="640"/>
        <w:rPr>
          <w:rFonts w:ascii="仿宋_GB2312" w:eastAsia="仿宋_GB2312" w:hAnsi="新宋体"/>
          <w:sz w:val="32"/>
          <w:szCs w:val="24"/>
        </w:rPr>
      </w:pPr>
      <w:r w:rsidRPr="003533BA">
        <w:rPr>
          <w:rFonts w:ascii="仿宋_GB2312" w:eastAsia="仿宋_GB2312" w:hAnsi="新宋体" w:hint="eastAsia"/>
          <w:sz w:val="32"/>
          <w:szCs w:val="24"/>
        </w:rPr>
        <w:t>对于常态性项目，提前做好各部门预算计划，合理安排资金的使用及规范性管理，严格执行财务相关管理制度，对临时需要增加或减少的项目做好合理计划和方案，确保每一分钱都用在实处。</w:t>
      </w:r>
    </w:p>
    <w:p w:rsidR="003045B2" w:rsidRPr="003533BA" w:rsidRDefault="003045B2" w:rsidP="003045B2">
      <w:pPr>
        <w:rPr>
          <w:rFonts w:ascii="仿宋_GB2312" w:eastAsia="仿宋_GB2312" w:hAnsi="新宋体"/>
          <w:sz w:val="32"/>
          <w:szCs w:val="24"/>
        </w:rPr>
      </w:pPr>
    </w:p>
    <w:p w:rsidR="003045B2" w:rsidRPr="00BA0EA6" w:rsidRDefault="003045B2" w:rsidP="003045B2">
      <w:pPr>
        <w:rPr>
          <w:rFonts w:ascii="仿宋_GB2312" w:eastAsia="仿宋_GB2312" w:hAnsi="新宋体"/>
          <w:sz w:val="32"/>
          <w:szCs w:val="24"/>
        </w:rPr>
      </w:pPr>
    </w:p>
    <w:p w:rsidR="003045B2" w:rsidRPr="00BA0EA6" w:rsidRDefault="003045B2" w:rsidP="003045B2"/>
    <w:p w:rsidR="008036E9" w:rsidRPr="003045B2" w:rsidRDefault="008036E9"/>
    <w:sectPr w:rsidR="008036E9" w:rsidRPr="003045B2" w:rsidSect="00920F30">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BC0" w:rsidRDefault="00272BC0" w:rsidP="003045B2">
      <w:r>
        <w:separator/>
      </w:r>
    </w:p>
  </w:endnote>
  <w:endnote w:type="continuationSeparator" w:id="1">
    <w:p w:rsidR="00272BC0" w:rsidRDefault="00272BC0" w:rsidP="003045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TSong-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3900"/>
      <w:docPartObj>
        <w:docPartGallery w:val="Page Numbers (Bottom of Page)"/>
        <w:docPartUnique/>
      </w:docPartObj>
    </w:sdtPr>
    <w:sdtContent>
      <w:p w:rsidR="00CC1C2A" w:rsidRDefault="008B61D8">
        <w:pPr>
          <w:pStyle w:val="a4"/>
          <w:jc w:val="right"/>
        </w:pPr>
        <w:fldSimple w:instr=" PAGE   \* MERGEFORMAT ">
          <w:r w:rsidR="00A2523D" w:rsidRPr="00A2523D">
            <w:rPr>
              <w:noProof/>
              <w:lang w:val="zh-CN"/>
            </w:rPr>
            <w:t>10</w:t>
          </w:r>
        </w:fldSimple>
      </w:p>
    </w:sdtContent>
  </w:sdt>
  <w:p w:rsidR="00CC1C2A" w:rsidRDefault="00CC1C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BC0" w:rsidRDefault="00272BC0" w:rsidP="003045B2">
      <w:r>
        <w:separator/>
      </w:r>
    </w:p>
  </w:footnote>
  <w:footnote w:type="continuationSeparator" w:id="1">
    <w:p w:rsidR="00272BC0" w:rsidRDefault="00272BC0" w:rsidP="003045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45B2"/>
    <w:rsid w:val="000110E8"/>
    <w:rsid w:val="00043A03"/>
    <w:rsid w:val="00062761"/>
    <w:rsid w:val="000938B5"/>
    <w:rsid w:val="000E43D7"/>
    <w:rsid w:val="00100051"/>
    <w:rsid w:val="00134660"/>
    <w:rsid w:val="001437E4"/>
    <w:rsid w:val="00204783"/>
    <w:rsid w:val="0022485F"/>
    <w:rsid w:val="00261C90"/>
    <w:rsid w:val="00270EDA"/>
    <w:rsid w:val="00272BC0"/>
    <w:rsid w:val="002E6E51"/>
    <w:rsid w:val="002F016C"/>
    <w:rsid w:val="003045B2"/>
    <w:rsid w:val="00337946"/>
    <w:rsid w:val="003533BA"/>
    <w:rsid w:val="00383612"/>
    <w:rsid w:val="003B3325"/>
    <w:rsid w:val="0043446C"/>
    <w:rsid w:val="004771EE"/>
    <w:rsid w:val="004B7CBA"/>
    <w:rsid w:val="00531C42"/>
    <w:rsid w:val="0053446B"/>
    <w:rsid w:val="00582418"/>
    <w:rsid w:val="00585D44"/>
    <w:rsid w:val="006305DE"/>
    <w:rsid w:val="00664C6D"/>
    <w:rsid w:val="006D429F"/>
    <w:rsid w:val="00712A64"/>
    <w:rsid w:val="007166A5"/>
    <w:rsid w:val="00762AAF"/>
    <w:rsid w:val="008036E9"/>
    <w:rsid w:val="00846EE2"/>
    <w:rsid w:val="0088355C"/>
    <w:rsid w:val="008B61D8"/>
    <w:rsid w:val="008C1C2E"/>
    <w:rsid w:val="00920F30"/>
    <w:rsid w:val="00963CE6"/>
    <w:rsid w:val="009A45E6"/>
    <w:rsid w:val="009C6004"/>
    <w:rsid w:val="009F42C6"/>
    <w:rsid w:val="00A06B86"/>
    <w:rsid w:val="00A2523D"/>
    <w:rsid w:val="00A70A11"/>
    <w:rsid w:val="00AC3DF9"/>
    <w:rsid w:val="00B06956"/>
    <w:rsid w:val="00B3096D"/>
    <w:rsid w:val="00BE5009"/>
    <w:rsid w:val="00C73AF1"/>
    <w:rsid w:val="00CA2BE4"/>
    <w:rsid w:val="00CC1C2A"/>
    <w:rsid w:val="00CC581C"/>
    <w:rsid w:val="00CE0090"/>
    <w:rsid w:val="00CF225B"/>
    <w:rsid w:val="00D37042"/>
    <w:rsid w:val="00D4022C"/>
    <w:rsid w:val="00D432F7"/>
    <w:rsid w:val="00D90CE3"/>
    <w:rsid w:val="00DA1456"/>
    <w:rsid w:val="00DB15E1"/>
    <w:rsid w:val="00DC3180"/>
    <w:rsid w:val="00DF2FAA"/>
    <w:rsid w:val="00DF5183"/>
    <w:rsid w:val="00E03C0E"/>
    <w:rsid w:val="00F227A9"/>
    <w:rsid w:val="00F32502"/>
    <w:rsid w:val="00F72CBB"/>
    <w:rsid w:val="00F912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5B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45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045B2"/>
    <w:rPr>
      <w:sz w:val="18"/>
      <w:szCs w:val="18"/>
    </w:rPr>
  </w:style>
  <w:style w:type="paragraph" w:styleId="a4">
    <w:name w:val="footer"/>
    <w:basedOn w:val="a"/>
    <w:link w:val="Char0"/>
    <w:uiPriority w:val="99"/>
    <w:unhideWhenUsed/>
    <w:rsid w:val="003045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45B2"/>
    <w:rPr>
      <w:sz w:val="18"/>
      <w:szCs w:val="18"/>
    </w:rPr>
  </w:style>
  <w:style w:type="paragraph" w:customStyle="1" w:styleId="1CharCharChar">
    <w:name w:val="正文1 Char Char Char"/>
    <w:basedOn w:val="a"/>
    <w:rsid w:val="003533BA"/>
    <w:pPr>
      <w:spacing w:line="360" w:lineRule="auto"/>
      <w:ind w:firstLineChars="200" w:firstLine="200"/>
    </w:pPr>
    <w:rPr>
      <w:rFonts w:ascii="仿宋_GB2312" w:eastAsia="仿宋_GB2312" w:hAnsi="新宋体"/>
      <w:sz w:val="32"/>
      <w:szCs w:val="24"/>
    </w:rPr>
  </w:style>
  <w:style w:type="paragraph" w:styleId="a5">
    <w:name w:val="Balloon Text"/>
    <w:basedOn w:val="a"/>
    <w:link w:val="Char1"/>
    <w:uiPriority w:val="99"/>
    <w:semiHidden/>
    <w:unhideWhenUsed/>
    <w:rsid w:val="003533BA"/>
    <w:rPr>
      <w:sz w:val="18"/>
      <w:szCs w:val="18"/>
    </w:rPr>
  </w:style>
  <w:style w:type="character" w:customStyle="1" w:styleId="Char1">
    <w:name w:val="批注框文本 Char"/>
    <w:basedOn w:val="a0"/>
    <w:link w:val="a5"/>
    <w:uiPriority w:val="99"/>
    <w:semiHidden/>
    <w:rsid w:val="003533BA"/>
    <w:rPr>
      <w:rFonts w:ascii="Calibri" w:eastAsia="宋体" w:hAnsi="Calibri" w:cs="Times New Roman"/>
      <w:sz w:val="18"/>
      <w:szCs w:val="18"/>
    </w:rPr>
  </w:style>
  <w:style w:type="paragraph" w:styleId="a6">
    <w:name w:val="List Paragraph"/>
    <w:basedOn w:val="a"/>
    <w:qFormat/>
    <w:rsid w:val="00920F3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1248</TotalTime>
  <Pages>10</Pages>
  <Words>687</Words>
  <Characters>3916</Characters>
  <Application>Microsoft Office Word</Application>
  <DocSecurity>0</DocSecurity>
  <Lines>32</Lines>
  <Paragraphs>9</Paragraphs>
  <ScaleCrop>false</ScaleCrop>
  <Company>Lenovo</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2019-09-16T08:43:00Z</cp:lastPrinted>
  <dcterms:created xsi:type="dcterms:W3CDTF">2019-08-21T00:55:00Z</dcterms:created>
  <dcterms:modified xsi:type="dcterms:W3CDTF">2019-09-18T01:38:00Z</dcterms:modified>
</cp:coreProperties>
</file>